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1E" w:rsidRPr="00B8251E" w:rsidRDefault="00B8251E" w:rsidP="00B8251E">
      <w:pPr>
        <w:jc w:val="center"/>
        <w:rPr>
          <w:rFonts w:ascii="Times New Roman" w:eastAsia="Times New Roman" w:hAnsi="Times New Roman" w:cs="Times New Roman"/>
          <w:b/>
          <w:sz w:val="28"/>
          <w:szCs w:val="28"/>
          <w:lang w:eastAsia="ru-RU"/>
        </w:rPr>
      </w:pPr>
      <w:r w:rsidRPr="00B8251E">
        <w:rPr>
          <w:rFonts w:ascii="Times New Roman" w:eastAsia="Times New Roman" w:hAnsi="Times New Roman" w:cs="Times New Roman"/>
          <w:b/>
          <w:sz w:val="28"/>
          <w:szCs w:val="28"/>
          <w:lang w:eastAsia="ru-RU"/>
        </w:rPr>
        <w:t>МЕТОДЫ ГЕШТАЛЬТ-ТЕРАПИИ В ПСИХОКОРРЕКЦИИ</w:t>
      </w:r>
    </w:p>
    <w:p w:rsidR="00394294" w:rsidRPr="00B8251E" w:rsidRDefault="00394294" w:rsidP="00394294">
      <w:pPr>
        <w:jc w:val="center"/>
        <w:rPr>
          <w:rFonts w:ascii="Times New Roman" w:eastAsia="Times New Roman" w:hAnsi="Times New Roman" w:cs="Times New Roman"/>
          <w:bCs/>
          <w:iCs/>
          <w:sz w:val="28"/>
          <w:szCs w:val="24"/>
          <w:lang w:eastAsia="ru-RU"/>
        </w:rPr>
      </w:pPr>
    </w:p>
    <w:p w:rsidR="00394294" w:rsidRPr="00B8251E" w:rsidRDefault="00394294">
      <w:pPr>
        <w:rPr>
          <w:rFonts w:ascii="Times New Roman" w:eastAsia="Times New Roman" w:hAnsi="Times New Roman" w:cs="Times New Roman"/>
          <w:bCs/>
          <w:iCs/>
          <w:sz w:val="28"/>
          <w:szCs w:val="24"/>
          <w:lang w:eastAsia="ru-RU"/>
        </w:rPr>
      </w:pPr>
      <w:r w:rsidRPr="00B8251E">
        <w:rPr>
          <w:rFonts w:ascii="Times New Roman" w:eastAsia="Times New Roman" w:hAnsi="Times New Roman" w:cs="Times New Roman"/>
          <w:bCs/>
          <w:iCs/>
          <w:sz w:val="28"/>
          <w:szCs w:val="24"/>
          <w:lang w:eastAsia="ru-RU"/>
        </w:rPr>
        <w:br w:type="page"/>
      </w:r>
    </w:p>
    <w:p w:rsidR="00394294" w:rsidRPr="00B8251E" w:rsidRDefault="00B8251E" w:rsidP="00394294">
      <w:pPr>
        <w:spacing w:after="0" w:line="360" w:lineRule="auto"/>
        <w:ind w:firstLine="709"/>
        <w:jc w:val="center"/>
        <w:rPr>
          <w:rFonts w:ascii="Times New Roman" w:eastAsia="Times New Roman" w:hAnsi="Times New Roman" w:cs="Times New Roman"/>
          <w:b/>
          <w:bCs/>
          <w:iCs/>
          <w:sz w:val="32"/>
          <w:szCs w:val="32"/>
          <w:lang w:eastAsia="ru-RU"/>
        </w:rPr>
      </w:pPr>
      <w:r w:rsidRPr="00B8251E">
        <w:rPr>
          <w:rFonts w:ascii="Times New Roman" w:eastAsia="Times New Roman" w:hAnsi="Times New Roman" w:cs="Times New Roman"/>
          <w:b/>
          <w:bCs/>
          <w:iCs/>
          <w:sz w:val="32"/>
          <w:szCs w:val="32"/>
          <w:lang w:eastAsia="ru-RU"/>
        </w:rPr>
        <w:lastRenderedPageBreak/>
        <w:t>План</w:t>
      </w:r>
    </w:p>
    <w:sdt>
      <w:sdtPr>
        <w:id w:val="-667565849"/>
        <w:docPartObj>
          <w:docPartGallery w:val="Table of Contents"/>
          <w:docPartUnique/>
        </w:docPartObj>
      </w:sdtPr>
      <w:sdtEndPr>
        <w:rPr>
          <w:rFonts w:ascii="Times New Roman" w:eastAsiaTheme="minorHAnsi" w:hAnsi="Times New Roman" w:cs="Times New Roman"/>
          <w:color w:val="auto"/>
          <w:lang w:eastAsia="en-US"/>
        </w:rPr>
      </w:sdtEndPr>
      <w:sdtContent>
        <w:p w:rsidR="00B8251E" w:rsidRPr="00B8251E" w:rsidRDefault="00B8251E">
          <w:pPr>
            <w:pStyle w:val="ab"/>
          </w:pPr>
        </w:p>
        <w:p w:rsidR="00B8251E" w:rsidRPr="00B8251E" w:rsidRDefault="00B8251E" w:rsidP="00B8251E">
          <w:pPr>
            <w:pStyle w:val="11"/>
            <w:tabs>
              <w:tab w:val="right" w:leader="dot" w:pos="9345"/>
            </w:tabs>
            <w:spacing w:line="360" w:lineRule="auto"/>
            <w:rPr>
              <w:rFonts w:ascii="Times New Roman" w:hAnsi="Times New Roman" w:cs="Times New Roman"/>
              <w:noProof/>
              <w:sz w:val="28"/>
              <w:szCs w:val="28"/>
            </w:rPr>
          </w:pPr>
          <w:r w:rsidRPr="00B8251E">
            <w:rPr>
              <w:rFonts w:ascii="Times New Roman" w:hAnsi="Times New Roman" w:cs="Times New Roman"/>
              <w:sz w:val="28"/>
              <w:szCs w:val="28"/>
            </w:rPr>
            <w:fldChar w:fldCharType="begin"/>
          </w:r>
          <w:r w:rsidRPr="00B8251E">
            <w:rPr>
              <w:rFonts w:ascii="Times New Roman" w:hAnsi="Times New Roman" w:cs="Times New Roman"/>
              <w:sz w:val="28"/>
              <w:szCs w:val="28"/>
            </w:rPr>
            <w:instrText xml:space="preserve"> TOC \o "1-3" \h \z \u </w:instrText>
          </w:r>
          <w:r w:rsidRPr="00B8251E">
            <w:rPr>
              <w:rFonts w:ascii="Times New Roman" w:hAnsi="Times New Roman" w:cs="Times New Roman"/>
              <w:sz w:val="28"/>
              <w:szCs w:val="28"/>
            </w:rPr>
            <w:fldChar w:fldCharType="separate"/>
          </w:r>
          <w:hyperlink w:anchor="_Toc96787258" w:history="1">
            <w:r w:rsidRPr="00B8251E">
              <w:rPr>
                <w:rStyle w:val="ac"/>
                <w:rFonts w:ascii="Times New Roman" w:eastAsia="Times New Roman" w:hAnsi="Times New Roman" w:cs="Times New Roman"/>
                <w:iCs/>
                <w:noProof/>
                <w:sz w:val="28"/>
                <w:szCs w:val="28"/>
                <w:lang w:eastAsia="ru-RU"/>
              </w:rPr>
              <w:t>Введение</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_Toc96787258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3</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11"/>
            <w:tabs>
              <w:tab w:val="right" w:leader="dot" w:pos="9345"/>
            </w:tabs>
            <w:spacing w:line="360" w:lineRule="auto"/>
            <w:rPr>
              <w:rFonts w:ascii="Times New Roman" w:hAnsi="Times New Roman" w:cs="Times New Roman"/>
              <w:noProof/>
              <w:sz w:val="28"/>
              <w:szCs w:val="28"/>
            </w:rPr>
          </w:pPr>
          <w:hyperlink w:anchor="_Toc96787259" w:history="1">
            <w:r w:rsidRPr="00B8251E">
              <w:rPr>
                <w:rStyle w:val="ac"/>
                <w:rFonts w:ascii="Times New Roman" w:eastAsia="Times New Roman" w:hAnsi="Times New Roman" w:cs="Times New Roman"/>
                <w:noProof/>
                <w:sz w:val="28"/>
                <w:szCs w:val="28"/>
                <w:lang w:eastAsia="ru-RU"/>
              </w:rPr>
              <w:t>1. Общая характеристика гештальт терапии</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_Toc96787259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4</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21"/>
            <w:tabs>
              <w:tab w:val="right" w:leader="dot" w:pos="9345"/>
            </w:tabs>
            <w:spacing w:line="360" w:lineRule="auto"/>
            <w:rPr>
              <w:rFonts w:ascii="Times New Roman" w:hAnsi="Times New Roman" w:cs="Times New Roman"/>
              <w:noProof/>
              <w:sz w:val="28"/>
              <w:szCs w:val="28"/>
            </w:rPr>
          </w:pPr>
          <w:hyperlink w:anchor="_Toc96787260" w:history="1">
            <w:r w:rsidRPr="00B8251E">
              <w:rPr>
                <w:rStyle w:val="ac"/>
                <w:rFonts w:ascii="Times New Roman" w:hAnsi="Times New Roman" w:cs="Times New Roman"/>
                <w:noProof/>
                <w:sz w:val="28"/>
                <w:szCs w:val="28"/>
              </w:rPr>
              <w:t>1.1 Создатель гештальт терапии и ее источники</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_Toc96787260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4</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21"/>
            <w:tabs>
              <w:tab w:val="right" w:leader="dot" w:pos="9345"/>
            </w:tabs>
            <w:spacing w:line="360" w:lineRule="auto"/>
            <w:rPr>
              <w:rFonts w:ascii="Times New Roman" w:hAnsi="Times New Roman" w:cs="Times New Roman"/>
              <w:noProof/>
              <w:sz w:val="28"/>
              <w:szCs w:val="28"/>
            </w:rPr>
          </w:pPr>
          <w:hyperlink w:anchor="_Toc96787261" w:history="1">
            <w:r w:rsidRPr="00B8251E">
              <w:rPr>
                <w:rStyle w:val="ac"/>
                <w:rFonts w:ascii="Times New Roman" w:hAnsi="Times New Roman" w:cs="Times New Roman"/>
                <w:noProof/>
                <w:sz w:val="28"/>
                <w:szCs w:val="28"/>
              </w:rPr>
              <w:t>1.2 Основа гешталь терапии</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_Toc96787261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7</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21"/>
            <w:tabs>
              <w:tab w:val="right" w:leader="dot" w:pos="9345"/>
            </w:tabs>
            <w:spacing w:line="360" w:lineRule="auto"/>
            <w:rPr>
              <w:rFonts w:ascii="Times New Roman" w:hAnsi="Times New Roman" w:cs="Times New Roman"/>
              <w:noProof/>
              <w:sz w:val="28"/>
              <w:szCs w:val="28"/>
            </w:rPr>
          </w:pPr>
          <w:hyperlink w:anchor="_Toc96787262" w:history="1">
            <w:r w:rsidRPr="00B8251E">
              <w:rPr>
                <w:rStyle w:val="ac"/>
                <w:rFonts w:ascii="Times New Roman" w:hAnsi="Times New Roman" w:cs="Times New Roman"/>
                <w:noProof/>
                <w:sz w:val="28"/>
                <w:szCs w:val="28"/>
              </w:rPr>
              <w:t>1.3 Понятие о расстройствах</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_Toc96787262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9</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11"/>
            <w:tabs>
              <w:tab w:val="right" w:leader="dot" w:pos="9345"/>
            </w:tabs>
            <w:spacing w:line="360" w:lineRule="auto"/>
            <w:rPr>
              <w:rFonts w:ascii="Times New Roman" w:hAnsi="Times New Roman" w:cs="Times New Roman"/>
              <w:noProof/>
              <w:sz w:val="28"/>
              <w:szCs w:val="28"/>
            </w:rPr>
          </w:pPr>
          <w:hyperlink w:anchor="_Toc96787263" w:history="1">
            <w:r w:rsidRPr="00B8251E">
              <w:rPr>
                <w:rStyle w:val="ac"/>
                <w:rFonts w:ascii="Times New Roman" w:eastAsia="Times New Roman" w:hAnsi="Times New Roman" w:cs="Times New Roman"/>
                <w:noProof/>
                <w:sz w:val="28"/>
                <w:szCs w:val="28"/>
                <w:lang w:eastAsia="ru-RU"/>
              </w:rPr>
              <w:t>2. Формы, задачи, принципы и методы терапии</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_Toc96787263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14</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21"/>
            <w:tabs>
              <w:tab w:val="right" w:leader="dot" w:pos="9345"/>
            </w:tabs>
            <w:spacing w:line="360" w:lineRule="auto"/>
            <w:rPr>
              <w:rFonts w:ascii="Times New Roman" w:hAnsi="Times New Roman" w:cs="Times New Roman"/>
              <w:noProof/>
              <w:sz w:val="28"/>
              <w:szCs w:val="28"/>
            </w:rPr>
          </w:pPr>
          <w:hyperlink w:anchor="_Toc96787264" w:history="1">
            <w:r w:rsidRPr="00B8251E">
              <w:rPr>
                <w:rStyle w:val="ac"/>
                <w:rFonts w:ascii="Times New Roman" w:hAnsi="Times New Roman" w:cs="Times New Roman"/>
                <w:noProof/>
                <w:sz w:val="28"/>
                <w:szCs w:val="28"/>
              </w:rPr>
              <w:t>2.1 Формы, задачи и принципы терапии</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_Toc96787264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14</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21"/>
            <w:tabs>
              <w:tab w:val="right" w:leader="dot" w:pos="9345"/>
            </w:tabs>
            <w:spacing w:line="360" w:lineRule="auto"/>
            <w:rPr>
              <w:rFonts w:ascii="Times New Roman" w:hAnsi="Times New Roman" w:cs="Times New Roman"/>
              <w:noProof/>
              <w:sz w:val="28"/>
              <w:szCs w:val="28"/>
            </w:rPr>
          </w:pPr>
          <w:hyperlink w:anchor="_Toc96787265" w:history="1">
            <w:r w:rsidRPr="00B8251E">
              <w:rPr>
                <w:rStyle w:val="ac"/>
                <w:rFonts w:ascii="Times New Roman" w:hAnsi="Times New Roman" w:cs="Times New Roman"/>
                <w:noProof/>
                <w:sz w:val="28"/>
                <w:szCs w:val="28"/>
              </w:rPr>
              <w:t>2.2 Этапы терапевтического процесса. Терапевтические методы</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_Toc96787265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17</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11"/>
            <w:tabs>
              <w:tab w:val="right" w:leader="dot" w:pos="9345"/>
            </w:tabs>
            <w:spacing w:line="360" w:lineRule="auto"/>
            <w:rPr>
              <w:rFonts w:ascii="Times New Roman" w:hAnsi="Times New Roman" w:cs="Times New Roman"/>
              <w:noProof/>
              <w:sz w:val="28"/>
              <w:szCs w:val="28"/>
            </w:rPr>
          </w:pPr>
          <w:hyperlink w:anchor="_Toc96787266" w:history="1">
            <w:r w:rsidRPr="00B8251E">
              <w:rPr>
                <w:rStyle w:val="ac"/>
                <w:rFonts w:ascii="Times New Roman" w:eastAsia="Times New Roman" w:hAnsi="Times New Roman" w:cs="Times New Roman"/>
                <w:noProof/>
                <w:sz w:val="28"/>
                <w:szCs w:val="28"/>
                <w:lang w:eastAsia="ru-RU"/>
              </w:rPr>
              <w:t>Заключение</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_Toc96787266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22</w:t>
            </w:r>
            <w:r w:rsidRPr="00B8251E">
              <w:rPr>
                <w:rFonts w:ascii="Times New Roman" w:hAnsi="Times New Roman" w:cs="Times New Roman"/>
                <w:noProof/>
                <w:webHidden/>
                <w:sz w:val="28"/>
                <w:szCs w:val="28"/>
              </w:rPr>
              <w:fldChar w:fldCharType="end"/>
            </w:r>
          </w:hyperlink>
        </w:p>
        <w:p w:rsidR="00B8251E" w:rsidRPr="00B8251E" w:rsidRDefault="00B8251E" w:rsidP="00B8251E">
          <w:pPr>
            <w:pStyle w:val="11"/>
            <w:tabs>
              <w:tab w:val="right" w:leader="dot" w:pos="9345"/>
            </w:tabs>
            <w:spacing w:line="360" w:lineRule="auto"/>
            <w:rPr>
              <w:rFonts w:ascii="Times New Roman" w:hAnsi="Times New Roman" w:cs="Times New Roman"/>
              <w:noProof/>
              <w:sz w:val="28"/>
              <w:szCs w:val="28"/>
            </w:rPr>
          </w:pPr>
          <w:hyperlink w:anchor="_Toc96787267" w:history="1">
            <w:r w:rsidRPr="00B8251E">
              <w:rPr>
                <w:rStyle w:val="ac"/>
                <w:rFonts w:ascii="Times New Roman" w:eastAsia="Times New Roman" w:hAnsi="Times New Roman" w:cs="Times New Roman"/>
                <w:noProof/>
                <w:sz w:val="28"/>
                <w:szCs w:val="28"/>
                <w:lang w:eastAsia="ru-RU"/>
              </w:rPr>
              <w:t>Список используемой в работе литературы</w:t>
            </w:r>
            <w:r w:rsidRPr="00B8251E">
              <w:rPr>
                <w:rFonts w:ascii="Times New Roman" w:hAnsi="Times New Roman" w:cs="Times New Roman"/>
                <w:noProof/>
                <w:webHidden/>
                <w:sz w:val="28"/>
                <w:szCs w:val="28"/>
              </w:rPr>
              <w:tab/>
            </w:r>
            <w:r w:rsidRPr="00B8251E">
              <w:rPr>
                <w:rFonts w:ascii="Times New Roman" w:hAnsi="Times New Roman" w:cs="Times New Roman"/>
                <w:noProof/>
                <w:webHidden/>
                <w:sz w:val="28"/>
                <w:szCs w:val="28"/>
              </w:rPr>
              <w:fldChar w:fldCharType="begin"/>
            </w:r>
            <w:r w:rsidRPr="00B8251E">
              <w:rPr>
                <w:rFonts w:ascii="Times New Roman" w:hAnsi="Times New Roman" w:cs="Times New Roman"/>
                <w:noProof/>
                <w:webHidden/>
                <w:sz w:val="28"/>
                <w:szCs w:val="28"/>
              </w:rPr>
              <w:instrText xml:space="preserve"> PAGEREF _Toc96787267 \h </w:instrText>
            </w:r>
            <w:r w:rsidRPr="00B8251E">
              <w:rPr>
                <w:rFonts w:ascii="Times New Roman" w:hAnsi="Times New Roman" w:cs="Times New Roman"/>
                <w:noProof/>
                <w:webHidden/>
                <w:sz w:val="28"/>
                <w:szCs w:val="28"/>
              </w:rPr>
            </w:r>
            <w:r w:rsidRPr="00B8251E">
              <w:rPr>
                <w:rFonts w:ascii="Times New Roman" w:hAnsi="Times New Roman" w:cs="Times New Roman"/>
                <w:noProof/>
                <w:webHidden/>
                <w:sz w:val="28"/>
                <w:szCs w:val="28"/>
              </w:rPr>
              <w:fldChar w:fldCharType="separate"/>
            </w:r>
            <w:r w:rsidRPr="00B8251E">
              <w:rPr>
                <w:rFonts w:ascii="Times New Roman" w:hAnsi="Times New Roman" w:cs="Times New Roman"/>
                <w:noProof/>
                <w:webHidden/>
                <w:sz w:val="28"/>
                <w:szCs w:val="28"/>
              </w:rPr>
              <w:t>24</w:t>
            </w:r>
            <w:r w:rsidRPr="00B8251E">
              <w:rPr>
                <w:rFonts w:ascii="Times New Roman" w:hAnsi="Times New Roman" w:cs="Times New Roman"/>
                <w:noProof/>
                <w:webHidden/>
                <w:sz w:val="28"/>
                <w:szCs w:val="28"/>
              </w:rPr>
              <w:fldChar w:fldCharType="end"/>
            </w:r>
          </w:hyperlink>
        </w:p>
        <w:p w:rsidR="00B8251E" w:rsidRPr="00B8251E" w:rsidRDefault="00B8251E" w:rsidP="00B8251E">
          <w:pPr>
            <w:spacing w:line="360" w:lineRule="auto"/>
            <w:rPr>
              <w:rFonts w:ascii="Times New Roman" w:hAnsi="Times New Roman" w:cs="Times New Roman"/>
              <w:sz w:val="28"/>
              <w:szCs w:val="28"/>
            </w:rPr>
          </w:pPr>
          <w:r w:rsidRPr="00B8251E">
            <w:rPr>
              <w:rFonts w:ascii="Times New Roman" w:hAnsi="Times New Roman" w:cs="Times New Roman"/>
              <w:b/>
              <w:bCs/>
              <w:sz w:val="28"/>
              <w:szCs w:val="28"/>
            </w:rPr>
            <w:fldChar w:fldCharType="end"/>
          </w:r>
        </w:p>
      </w:sdtContent>
    </w:sdt>
    <w:p w:rsidR="00B8251E" w:rsidRPr="00B8251E" w:rsidRDefault="00B8251E" w:rsidP="00B8251E">
      <w:pPr>
        <w:spacing w:after="0" w:line="360" w:lineRule="auto"/>
        <w:ind w:firstLine="709"/>
        <w:rPr>
          <w:rFonts w:ascii="Times New Roman" w:eastAsia="Times New Roman" w:hAnsi="Times New Roman" w:cs="Times New Roman"/>
          <w:b/>
          <w:bCs/>
          <w:iCs/>
          <w:sz w:val="32"/>
          <w:szCs w:val="32"/>
          <w:lang w:eastAsia="ru-RU"/>
        </w:rPr>
      </w:pPr>
    </w:p>
    <w:p w:rsidR="00394294" w:rsidRPr="00B8251E" w:rsidRDefault="00394294">
      <w:pPr>
        <w:rPr>
          <w:rFonts w:ascii="Times New Roman" w:eastAsia="Times New Roman" w:hAnsi="Times New Roman" w:cs="Times New Roman"/>
          <w:bCs/>
          <w:iCs/>
          <w:sz w:val="28"/>
          <w:szCs w:val="24"/>
          <w:lang w:eastAsia="ru-RU"/>
        </w:rPr>
      </w:pPr>
      <w:r w:rsidRPr="00B8251E">
        <w:rPr>
          <w:rFonts w:ascii="Times New Roman" w:eastAsia="Times New Roman" w:hAnsi="Times New Roman" w:cs="Times New Roman"/>
          <w:bCs/>
          <w:iCs/>
          <w:sz w:val="28"/>
          <w:szCs w:val="24"/>
          <w:lang w:eastAsia="ru-RU"/>
        </w:rPr>
        <w:br w:type="page"/>
      </w:r>
    </w:p>
    <w:p w:rsidR="00394294" w:rsidRPr="00B8251E" w:rsidRDefault="00394294" w:rsidP="00394294">
      <w:pPr>
        <w:pStyle w:val="1"/>
        <w:jc w:val="center"/>
        <w:rPr>
          <w:rFonts w:ascii="Times New Roman" w:eastAsia="Times New Roman" w:hAnsi="Times New Roman" w:cs="Times New Roman"/>
          <w:bCs w:val="0"/>
          <w:iCs/>
          <w:color w:val="auto"/>
          <w:sz w:val="32"/>
          <w:szCs w:val="32"/>
          <w:lang w:eastAsia="ru-RU"/>
        </w:rPr>
      </w:pPr>
      <w:bookmarkStart w:id="0" w:name="_Toc96787258"/>
      <w:r w:rsidRPr="00B8251E">
        <w:rPr>
          <w:rFonts w:ascii="Times New Roman" w:eastAsia="Times New Roman" w:hAnsi="Times New Roman" w:cs="Times New Roman"/>
          <w:bCs w:val="0"/>
          <w:iCs/>
          <w:color w:val="auto"/>
          <w:sz w:val="32"/>
          <w:szCs w:val="32"/>
          <w:lang w:eastAsia="ru-RU"/>
        </w:rPr>
        <w:lastRenderedPageBreak/>
        <w:t>Введение</w:t>
      </w:r>
      <w:bookmarkEnd w:id="0"/>
    </w:p>
    <w:p w:rsidR="00181163" w:rsidRPr="00B8251E" w:rsidRDefault="00181163" w:rsidP="00181163">
      <w:pPr>
        <w:spacing w:after="0" w:line="360" w:lineRule="auto"/>
        <w:ind w:firstLine="709"/>
        <w:jc w:val="both"/>
        <w:rPr>
          <w:rFonts w:ascii="Times New Roman" w:eastAsia="Times New Roman" w:hAnsi="Times New Roman" w:cs="Times New Roman"/>
          <w:sz w:val="28"/>
          <w:szCs w:val="24"/>
          <w:lang w:eastAsia="ru-RU"/>
        </w:rPr>
      </w:pPr>
    </w:p>
    <w:p w:rsidR="00394294" w:rsidRPr="00B8251E" w:rsidRDefault="00181163" w:rsidP="00181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В обществе, особенно в РФ, до сих пор существует ошибочное мнение, что все виды психотерапии предназначены только для людей, которые борются с серьезными психическими расстройствами и заболеваниями. Многие считают, что на такую терапию должен записываться только человек, представляющий опасность для окружающей среды или проявляющий тревожные психотические симптомы. Вот почему люди, которые действительно нуждаются в помощи, предпочитают оставаться наедине со своей проблемой, которой может быть депрессия или эмоциональное расстройство. На самом деле психотерапия может не только помочь людям, борющимся с повседневными проблемами, но и предоставить форму саморазвития людям без каких-либо расстройств.</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Гештальт</w:t>
      </w:r>
      <w:r w:rsidRPr="00394294">
        <w:rPr>
          <w:rFonts w:ascii="Times New Roman" w:eastAsia="Times New Roman" w:hAnsi="Times New Roman" w:cs="Times New Roman"/>
          <w:sz w:val="28"/>
          <w:szCs w:val="24"/>
          <w:lang w:eastAsia="ru-RU"/>
        </w:rPr>
        <w:t> означает от немецкого — форма, фигура. Гештальт-терапия — это школа психотерапии, получившая свое название от академического течения психологии, называемого психологией характера или гештальтизмом.</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Гештальт-терапия находится в русле гуманистической психологии (также известной как феноменологически-экзистенциальный подход в психологии) наряду с такими концепциями, как клиент-центрированная терапия Роджерса и логотерапия Франкла. Традиционно гуманистическая психология считается третьим путем к психоанализу (предположение о человеческой детерминации через историю ранней жизни) и бихевиоризму (предположение о человеческой детерминации через стимулы окружающей среды). Однако некоторые современные гештальтисты указывают на поведенческие мотивы гештальта, особенно в сфере заинтересованности в изменении поведения и обучении новым ролям.</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Цель реферата рассмотреть методы гештальт терапии в психокоррекции</w:t>
      </w:r>
    </w:p>
    <w:p w:rsidR="00394294" w:rsidRPr="00B8251E" w:rsidRDefault="00394294">
      <w:pPr>
        <w:rPr>
          <w:rFonts w:ascii="Times New Roman" w:eastAsia="Times New Roman" w:hAnsi="Times New Roman" w:cs="Times New Roman"/>
          <w:bCs/>
          <w:sz w:val="28"/>
          <w:szCs w:val="29"/>
          <w:lang w:eastAsia="ru-RU"/>
        </w:rPr>
      </w:pPr>
      <w:r w:rsidRPr="00B8251E">
        <w:rPr>
          <w:rFonts w:ascii="Times New Roman" w:eastAsia="Times New Roman" w:hAnsi="Times New Roman" w:cs="Times New Roman"/>
          <w:bCs/>
          <w:sz w:val="28"/>
          <w:szCs w:val="29"/>
          <w:lang w:eastAsia="ru-RU"/>
        </w:rPr>
        <w:br w:type="page"/>
      </w:r>
    </w:p>
    <w:p w:rsidR="00394294" w:rsidRPr="00B8251E" w:rsidRDefault="00394294" w:rsidP="00394294">
      <w:pPr>
        <w:pStyle w:val="1"/>
        <w:jc w:val="center"/>
        <w:rPr>
          <w:rFonts w:ascii="Times New Roman" w:eastAsia="Times New Roman" w:hAnsi="Times New Roman" w:cs="Times New Roman"/>
          <w:bCs w:val="0"/>
          <w:color w:val="auto"/>
          <w:sz w:val="32"/>
          <w:szCs w:val="32"/>
          <w:lang w:eastAsia="ru-RU"/>
        </w:rPr>
      </w:pPr>
      <w:bookmarkStart w:id="1" w:name="_Toc96787259"/>
      <w:r w:rsidRPr="00B8251E">
        <w:rPr>
          <w:rFonts w:ascii="Times New Roman" w:eastAsia="Times New Roman" w:hAnsi="Times New Roman" w:cs="Times New Roman"/>
          <w:bCs w:val="0"/>
          <w:color w:val="auto"/>
          <w:sz w:val="32"/>
          <w:szCs w:val="32"/>
          <w:lang w:eastAsia="ru-RU"/>
        </w:rPr>
        <w:lastRenderedPageBreak/>
        <w:t>1. Общая характеристика гештальт терапии</w:t>
      </w:r>
      <w:bookmarkEnd w:id="1"/>
    </w:p>
    <w:p w:rsidR="00394294" w:rsidRPr="00B8251E" w:rsidRDefault="00394294" w:rsidP="00394294">
      <w:pPr>
        <w:pStyle w:val="2"/>
        <w:ind w:firstLine="708"/>
        <w:rPr>
          <w:b w:val="0"/>
          <w:bCs w:val="0"/>
          <w:sz w:val="28"/>
          <w:szCs w:val="29"/>
        </w:rPr>
      </w:pPr>
    </w:p>
    <w:p w:rsidR="00394294" w:rsidRPr="00B8251E" w:rsidRDefault="00394294" w:rsidP="00394294">
      <w:pPr>
        <w:pStyle w:val="2"/>
        <w:ind w:firstLine="708"/>
        <w:rPr>
          <w:bCs w:val="0"/>
          <w:sz w:val="28"/>
          <w:szCs w:val="29"/>
        </w:rPr>
      </w:pPr>
      <w:bookmarkStart w:id="2" w:name="_Toc96787260"/>
      <w:r w:rsidRPr="00B8251E">
        <w:rPr>
          <w:bCs w:val="0"/>
          <w:sz w:val="28"/>
          <w:szCs w:val="29"/>
        </w:rPr>
        <w:t>1.1</w:t>
      </w:r>
      <w:r w:rsidRPr="00394294">
        <w:rPr>
          <w:sz w:val="28"/>
          <w:szCs w:val="29"/>
        </w:rPr>
        <w:t xml:space="preserve"> Создатель</w:t>
      </w:r>
      <w:r w:rsidRPr="00B8251E">
        <w:rPr>
          <w:sz w:val="28"/>
          <w:szCs w:val="29"/>
        </w:rPr>
        <w:t xml:space="preserve"> гештальт терапии и ее источники</w:t>
      </w:r>
      <w:bookmarkEnd w:id="2"/>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Создателем гештальт-терапии является Фредерик Саломон Перлз. С ранней юности и до 1956 года он был связан с различными театральными коллективами (в том числе «Dutsche Theatre» в Берлине и «The Living Theatre» в Нью-Йорке). В 1920 году он окончил Медицинскую академию и изучал психологию у Курта Гольдштейна. Он прошел собственную терапию у психоаналитиков: Карен Хорни, Хелены Дойч, Эдварда Хитшмана и Вильгельма Райха. Он был среди культурной, философской и психологической элиты своего времени. Он изучал феноменологов (Гуссерль), экзистенциалистов (Хайдеггер, Бубер) и холистов (Бергсон). Он познакомился с философией Востока (буддизм, дзен и даосизм), медитируя, среди прочего в храмах Японии. Он укрылся в Южной Африке от преследований нацистов. В 1942 году вышла его работа «Эго, голод и агрессия». В 1946 году навсегда эмигрировал в США. В 1951 году там вышла его книга «Гештальт-терапия». Эта дата считается официальным рождением гештальт-терапии, наибольший бум которой произошел после контркультурной вспышки 1968 года в рамках движения гуманистической психологии и человеческого потенциала</w:t>
      </w:r>
      <w:r w:rsidR="00B8251E" w:rsidRPr="00B8251E">
        <w:rPr>
          <w:rFonts w:ascii="Times New Roman" w:eastAsia="Times New Roman" w:hAnsi="Times New Roman" w:cs="Times New Roman"/>
          <w:sz w:val="28"/>
          <w:szCs w:val="24"/>
          <w:lang w:eastAsia="ru-RU"/>
        </w:rPr>
        <w:t xml:space="preserve"> [1, c. 9]</w:t>
      </w:r>
      <w:r w:rsidRPr="00394294">
        <w:rPr>
          <w:rFonts w:ascii="Times New Roman" w:eastAsia="Times New Roman" w:hAnsi="Times New Roman" w:cs="Times New Roman"/>
          <w:sz w:val="28"/>
          <w:szCs w:val="24"/>
          <w:lang w:eastAsia="ru-RU"/>
        </w:rPr>
        <w:t>.</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На возникновение, формирование и развитие концепции и практики гештальт-терапии повлияло множество факторов. Я представлю их в нескольких группах.</w:t>
      </w:r>
    </w:p>
    <w:p w:rsidR="00181163" w:rsidRPr="00B8251E" w:rsidRDefault="00394294" w:rsidP="00394294">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Первая группа факторов — это личная семейная история и личность Перлза. Он вырос в доме нелюбящих родителей, отца, который отвергает и унижает его, и матери, которая требует от сына достижения </w:t>
      </w:r>
      <w:r w:rsidR="00181163" w:rsidRPr="00B8251E">
        <w:rPr>
          <w:rFonts w:ascii="Times New Roman" w:eastAsia="Times New Roman" w:hAnsi="Times New Roman" w:cs="Times New Roman"/>
          <w:sz w:val="28"/>
          <w:szCs w:val="24"/>
          <w:lang w:eastAsia="ru-RU"/>
        </w:rPr>
        <w:t>успехов</w:t>
      </w:r>
      <w:r w:rsidRPr="00394294">
        <w:rPr>
          <w:rFonts w:ascii="Times New Roman" w:eastAsia="Times New Roman" w:hAnsi="Times New Roman" w:cs="Times New Roman"/>
          <w:sz w:val="28"/>
          <w:szCs w:val="24"/>
          <w:lang w:eastAsia="ru-RU"/>
        </w:rPr>
        <w:t xml:space="preserve"> как условия любви. Перлз восстал против патриархально-авторитарных традиций еврейской семьи. В подростковом возрасте у него проявлялись поведенческие расстройства - он убегал из дома, воровал </w:t>
      </w:r>
      <w:r w:rsidRPr="00394294">
        <w:rPr>
          <w:rFonts w:ascii="Times New Roman" w:eastAsia="Times New Roman" w:hAnsi="Times New Roman" w:cs="Times New Roman"/>
          <w:sz w:val="28"/>
          <w:szCs w:val="24"/>
          <w:lang w:eastAsia="ru-RU"/>
        </w:rPr>
        <w:lastRenderedPageBreak/>
        <w:t>деньги, подделывал подписи, прогуливал занятия и был выгнан из гимназии. В зрелом возрасте ему были свойственны непосредственность, любознательность, индивидуализм, но также частая раздражительность, авторитарность, соперничество, озлобленность. </w:t>
      </w:r>
    </w:p>
    <w:p w:rsidR="00394294" w:rsidRPr="00394294" w:rsidRDefault="00181163" w:rsidP="00394294">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 xml:space="preserve"> </w:t>
      </w:r>
      <w:r w:rsidR="00394294" w:rsidRPr="00394294">
        <w:rPr>
          <w:rFonts w:ascii="Times New Roman" w:eastAsia="Times New Roman" w:hAnsi="Times New Roman" w:cs="Times New Roman"/>
          <w:sz w:val="28"/>
          <w:szCs w:val="24"/>
          <w:lang w:eastAsia="ru-RU"/>
        </w:rPr>
        <w:t>Вторая группа факторов – это философские влияния. Наиболее важными следует считать:</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экзистенциализм Хайдеггера (подчеркивание ответственности человека за одиночные решения и героизм существования) и Бубера (принцип диалога во встрече «Я-Ты»);</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феноменология Гуссерля, предполагающая уникальность и своеобразие человеческого опыта «здесь и сейчас» и отвергающая объективирующий, концептуальный подход к реальности и интерпретативные спекуляции;</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холизм Бергсона, подчеркивающий несводимость человека к отдельным аспектам и подчеркивающий интуитивное познание;</w:t>
      </w:r>
    </w:p>
    <w:p w:rsidR="00394294" w:rsidRPr="00B8251E"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Восточные философии, предполагающие процессуальность психических процессов (Дао), интеграцию противоположностей, отказ от теоретизирования в пользу медитации «здесь и сейчас», согласие на переживание всех чувств и состояний, фрустрацию необходимости поиска готовых ответов на вопросы.</w:t>
      </w:r>
    </w:p>
    <w:p w:rsidR="00394294" w:rsidRPr="00394294" w:rsidRDefault="00394294" w:rsidP="00394294">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Третью группу факторов составляют психологическая подготовка Перлза в области психологии характера (гештальт) Вертгеймера, Келера и Коффки, теория поля Курта Левина и холистическая органическая теория Гольштейна. Гештальтизм предполагал, что психическая жизнь не является комплексом элементов, а состоит из определенных целых (гештальтов), имеющих специфическую форму, со свойствами, которые не могут быть сведены к сумме признаков компонентов этих целых. Из психологии характера Перлз перенял законы восприятия фоновой фигуры, закон беременностей (перцептивное «закрытие» фигуры) и эффект Зейгарник (тенденция заканчивать незавершенные ситуации), а также понимание </w:t>
      </w:r>
      <w:r w:rsidRPr="00394294">
        <w:rPr>
          <w:rFonts w:ascii="Times New Roman" w:eastAsia="Times New Roman" w:hAnsi="Times New Roman" w:cs="Times New Roman"/>
          <w:sz w:val="28"/>
          <w:szCs w:val="24"/>
          <w:lang w:eastAsia="ru-RU"/>
        </w:rPr>
        <w:lastRenderedPageBreak/>
        <w:t>инсайта как перестройка в восприятии ситуаций. Однако он сместил акцент с процессов восприятия на эмоции и отверг экспериментальное, научный метод действий при создании и проверке теории. От Левина он перенял, среди прочего концепция пограничного контакта с окружающей средой, внутренняя поляризация</w:t>
      </w:r>
      <w:r w:rsidR="00B8251E" w:rsidRPr="00B8251E">
        <w:rPr>
          <w:rFonts w:ascii="Times New Roman" w:eastAsia="Times New Roman" w:hAnsi="Times New Roman" w:cs="Times New Roman"/>
          <w:sz w:val="28"/>
          <w:szCs w:val="24"/>
          <w:lang w:eastAsia="ru-RU"/>
        </w:rPr>
        <w:t xml:space="preserve"> [4]</w:t>
      </w:r>
      <w:r w:rsidRPr="00394294">
        <w:rPr>
          <w:rFonts w:ascii="Times New Roman" w:eastAsia="Times New Roman" w:hAnsi="Times New Roman" w:cs="Times New Roman"/>
          <w:sz w:val="28"/>
          <w:szCs w:val="24"/>
          <w:lang w:eastAsia="ru-RU"/>
        </w:rPr>
        <w:t>. С другой стороны, от Гольдштейна Перлз перенял в основном концепцию самообновления и саморегуляции организма при контакте с окружающей средой.</w:t>
      </w:r>
    </w:p>
    <w:p w:rsidR="00394294" w:rsidRPr="00394294" w:rsidRDefault="00394294" w:rsidP="00394294">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Психоанализ сыграл фундаментальную роль в формировании гештальт-терапии. Перлз принял предположения об обусловленности текущего поведения непроработанными, ранними детскими переживаниями, о внутренних конфликтах (в гештальте: </w:t>
      </w:r>
      <w:r w:rsidRPr="00B8251E">
        <w:rPr>
          <w:rFonts w:ascii="Times New Roman" w:eastAsia="Times New Roman" w:hAnsi="Times New Roman" w:cs="Times New Roman"/>
          <w:iCs/>
          <w:sz w:val="28"/>
          <w:szCs w:val="24"/>
          <w:lang w:eastAsia="ru-RU"/>
        </w:rPr>
        <w:t>верх</w:t>
      </w:r>
      <w:r w:rsidRPr="00394294">
        <w:rPr>
          <w:rFonts w:ascii="Times New Roman" w:eastAsia="Times New Roman" w:hAnsi="Times New Roman" w:cs="Times New Roman"/>
          <w:sz w:val="28"/>
          <w:szCs w:val="24"/>
          <w:lang w:eastAsia="ru-RU"/>
        </w:rPr>
        <w:t> и </w:t>
      </w:r>
      <w:r w:rsidRPr="00B8251E">
        <w:rPr>
          <w:rFonts w:ascii="Times New Roman" w:eastAsia="Times New Roman" w:hAnsi="Times New Roman" w:cs="Times New Roman"/>
          <w:iCs/>
          <w:sz w:val="28"/>
          <w:szCs w:val="24"/>
          <w:lang w:eastAsia="ru-RU"/>
        </w:rPr>
        <w:t>низ</w:t>
      </w:r>
      <w:r w:rsidRPr="00394294">
        <w:rPr>
          <w:rFonts w:ascii="Times New Roman" w:eastAsia="Times New Roman" w:hAnsi="Times New Roman" w:cs="Times New Roman"/>
          <w:sz w:val="28"/>
          <w:szCs w:val="24"/>
          <w:lang w:eastAsia="ru-RU"/>
        </w:rPr>
        <w:t> как аналоги супер-эго и ид). Техника «континуума сознания» также происходит от техники свободных ассоциаций. Однако прежде всего Перлз противопоставил гештальт психоанализу, который вкратце сводился к следующему:</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смещение акцента с сексуального влечения на влечение к голоду;</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подчеркивание роли сознания вместо бессознательной динамики влечений;</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подчеркивание роли переживания «здесь и сейчас» вместо анализа прошлого;</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концепция агрессии как здорового проявления жизни в противовес концепции влечения к смерти;</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отказ от классической психопатологии, подчеркивающий саморегуляцию тела и творчества человека;</w:t>
      </w:r>
    </w:p>
    <w:p w:rsidR="00394294" w:rsidRPr="00394294"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отказ от работы над переносом и контрпереносом и принцип воздержания (т.е. неудовлетворения либидо-потребностей пациента) в пользу естественного, спонтанного отклика в отношениях с клиентом;</w:t>
      </w:r>
    </w:p>
    <w:p w:rsidR="00394294" w:rsidRPr="00B8251E" w:rsidRDefault="00394294" w:rsidP="00394294">
      <w:pPr>
        <w:numPr>
          <w:ilvl w:val="1"/>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формирование цели терапии как решение и изменение поведения, а не просто понимание.</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Чрезвычайно важную роль в создании гештальта сыграл психоаналитик Перлз — Райх, обратив внимание на феномен сопротивления, </w:t>
      </w:r>
      <w:r w:rsidRPr="00394294">
        <w:rPr>
          <w:rFonts w:ascii="Times New Roman" w:eastAsia="Times New Roman" w:hAnsi="Times New Roman" w:cs="Times New Roman"/>
          <w:sz w:val="28"/>
          <w:szCs w:val="24"/>
          <w:lang w:eastAsia="ru-RU"/>
        </w:rPr>
        <w:lastRenderedPageBreak/>
        <w:t>проявляющийся в теле, функциональное единство телесных и психических процессов, положительное понятие агрессии, роль дыхания в переживании эмоций и общей направленности больше на форму, чем на содержание высказывания.</w:t>
      </w:r>
    </w:p>
    <w:p w:rsidR="00394294" w:rsidRPr="00B8251E" w:rsidRDefault="00394294" w:rsidP="00394294">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Театральные переживания психодрамы Перлза и Морено также играют важную роль в формировании гештальт-терапии. От нее Перлз перенял принцип обновления и драматизации переживаний из прошлого (гештальт-драма), психодраматические техники экспериментирования и смены ролей, диалог с аспектами себя и формулу групповой терапии.</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p>
    <w:p w:rsidR="00394294" w:rsidRPr="00B8251E" w:rsidRDefault="00181163" w:rsidP="00181163">
      <w:pPr>
        <w:pStyle w:val="2"/>
        <w:ind w:firstLine="708"/>
        <w:rPr>
          <w:b w:val="0"/>
          <w:bCs w:val="0"/>
          <w:sz w:val="28"/>
          <w:szCs w:val="24"/>
        </w:rPr>
      </w:pPr>
      <w:bookmarkStart w:id="3" w:name="_Toc96787261"/>
      <w:r w:rsidRPr="00B8251E">
        <w:rPr>
          <w:bCs w:val="0"/>
          <w:sz w:val="28"/>
          <w:szCs w:val="24"/>
        </w:rPr>
        <w:t>1.2</w:t>
      </w:r>
      <w:r w:rsidR="00394294" w:rsidRPr="00394294">
        <w:rPr>
          <w:b w:val="0"/>
          <w:sz w:val="28"/>
          <w:szCs w:val="24"/>
        </w:rPr>
        <w:t> </w:t>
      </w:r>
      <w:r w:rsidRPr="00B8251E">
        <w:rPr>
          <w:bCs w:val="0"/>
          <w:sz w:val="28"/>
          <w:szCs w:val="24"/>
        </w:rPr>
        <w:t>Основа гешталь терапии</w:t>
      </w:r>
      <w:bookmarkEnd w:id="3"/>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Организм стремится достичь состояния </w:t>
      </w:r>
      <w:r w:rsidRPr="00B8251E">
        <w:rPr>
          <w:rFonts w:ascii="Times New Roman" w:eastAsia="Times New Roman" w:hAnsi="Times New Roman" w:cs="Times New Roman"/>
          <w:bCs/>
          <w:sz w:val="28"/>
          <w:szCs w:val="24"/>
          <w:lang w:eastAsia="ru-RU"/>
        </w:rPr>
        <w:t>полного функционирования</w:t>
      </w:r>
      <w:r w:rsidRPr="00394294">
        <w:rPr>
          <w:rFonts w:ascii="Times New Roman" w:eastAsia="Times New Roman" w:hAnsi="Times New Roman" w:cs="Times New Roman"/>
          <w:sz w:val="28"/>
          <w:szCs w:val="24"/>
          <w:lang w:eastAsia="ru-RU"/>
        </w:rPr>
        <w:t> – завершить целое (гештальт), завершить </w:t>
      </w:r>
      <w:r w:rsidRPr="00B8251E">
        <w:rPr>
          <w:rFonts w:ascii="Times New Roman" w:eastAsia="Times New Roman" w:hAnsi="Times New Roman" w:cs="Times New Roman"/>
          <w:bCs/>
          <w:sz w:val="28"/>
          <w:szCs w:val="24"/>
          <w:lang w:eastAsia="ru-RU"/>
        </w:rPr>
        <w:t>внутреннюю организацию</w:t>
      </w:r>
      <w:r w:rsidRPr="00394294">
        <w:rPr>
          <w:rFonts w:ascii="Times New Roman" w:eastAsia="Times New Roman" w:hAnsi="Times New Roman" w:cs="Times New Roman"/>
          <w:sz w:val="28"/>
          <w:szCs w:val="24"/>
          <w:lang w:eastAsia="ru-RU"/>
        </w:rPr>
        <w:t> . </w:t>
      </w:r>
      <w:r w:rsidRPr="00B8251E">
        <w:rPr>
          <w:rFonts w:ascii="Times New Roman" w:eastAsia="Times New Roman" w:hAnsi="Times New Roman" w:cs="Times New Roman"/>
          <w:bCs/>
          <w:sz w:val="28"/>
          <w:szCs w:val="24"/>
          <w:lang w:eastAsia="ru-RU"/>
        </w:rPr>
        <w:t>Фигуры</w:t>
      </w:r>
      <w:r w:rsidRPr="00394294">
        <w:rPr>
          <w:rFonts w:ascii="Times New Roman" w:eastAsia="Times New Roman" w:hAnsi="Times New Roman" w:cs="Times New Roman"/>
          <w:sz w:val="28"/>
          <w:szCs w:val="24"/>
          <w:lang w:eastAsia="ru-RU"/>
        </w:rPr>
        <w:t> (гештальты ) организуют все аспекты функционирования человека: восприятие, эмоции, потребности, мышление и т </w:t>
      </w:r>
      <w:r w:rsidRPr="00B8251E">
        <w:rPr>
          <w:rFonts w:ascii="Times New Roman" w:eastAsia="Times New Roman" w:hAnsi="Times New Roman" w:cs="Times New Roman"/>
          <w:bCs/>
          <w:sz w:val="28"/>
          <w:szCs w:val="24"/>
          <w:lang w:eastAsia="ru-RU"/>
        </w:rPr>
        <w:t>. д. Принцип превентивности</w:t>
      </w:r>
      <w:r w:rsidRPr="00394294">
        <w:rPr>
          <w:rFonts w:ascii="Times New Roman" w:eastAsia="Times New Roman" w:hAnsi="Times New Roman" w:cs="Times New Roman"/>
          <w:sz w:val="28"/>
          <w:szCs w:val="24"/>
          <w:lang w:eastAsia="ru-RU"/>
        </w:rPr>
        <w:t> (замыкание или завершение фигуры, завершение целого, заполнение пробелов) является основным законом функционировани</w:t>
      </w:r>
      <w:r w:rsidR="00181163" w:rsidRPr="00B8251E">
        <w:rPr>
          <w:rFonts w:ascii="Times New Roman" w:eastAsia="Times New Roman" w:hAnsi="Times New Roman" w:cs="Times New Roman"/>
          <w:sz w:val="28"/>
          <w:szCs w:val="24"/>
          <w:lang w:eastAsia="ru-RU"/>
        </w:rPr>
        <w:t>я</w:t>
      </w:r>
      <w:r w:rsidRPr="00394294">
        <w:rPr>
          <w:rFonts w:ascii="Times New Roman" w:eastAsia="Times New Roman" w:hAnsi="Times New Roman" w:cs="Times New Roman"/>
          <w:sz w:val="28"/>
          <w:szCs w:val="24"/>
          <w:lang w:eastAsia="ru-RU"/>
        </w:rPr>
        <w:t xml:space="preserve"> гештальтов. Незавершенные фигуры («незавершенные ситуации») являются мотивацией наших действий, например, голод — это незавершенная фигура, которая побуждает нас искать пищу и завершается ее приемом, перевариванием и усвоением.</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Индивид функционирует благодаря процессу постоянной </w:t>
      </w:r>
      <w:r w:rsidRPr="00B8251E">
        <w:rPr>
          <w:rFonts w:ascii="Times New Roman" w:eastAsia="Times New Roman" w:hAnsi="Times New Roman" w:cs="Times New Roman"/>
          <w:bCs/>
          <w:sz w:val="28"/>
          <w:szCs w:val="24"/>
          <w:lang w:eastAsia="ru-RU"/>
        </w:rPr>
        <w:t>саморегуляции</w:t>
      </w:r>
      <w:r w:rsidRPr="00394294">
        <w:rPr>
          <w:rFonts w:ascii="Times New Roman" w:eastAsia="Times New Roman" w:hAnsi="Times New Roman" w:cs="Times New Roman"/>
          <w:sz w:val="28"/>
          <w:szCs w:val="24"/>
          <w:lang w:eastAsia="ru-RU"/>
        </w:rPr>
        <w:t> – он удовлетворяет потребности и сохраняет равновесие в изменяющихся условиях. Здесь </w:t>
      </w:r>
      <w:r w:rsidRPr="00B8251E">
        <w:rPr>
          <w:rFonts w:ascii="Times New Roman" w:eastAsia="Times New Roman" w:hAnsi="Times New Roman" w:cs="Times New Roman"/>
          <w:bCs/>
          <w:sz w:val="28"/>
          <w:szCs w:val="24"/>
          <w:lang w:eastAsia="ru-RU"/>
        </w:rPr>
        <w:t>действует закон доминирующей потребности (фигуры на фоне)</w:t>
      </w:r>
      <w:r w:rsidRPr="00394294">
        <w:rPr>
          <w:rFonts w:ascii="Times New Roman" w:eastAsia="Times New Roman" w:hAnsi="Times New Roman" w:cs="Times New Roman"/>
          <w:sz w:val="28"/>
          <w:szCs w:val="24"/>
          <w:lang w:eastAsia="ru-RU"/>
        </w:rPr>
        <w:t> - в нормальных условиях одна фигура влияет на функционирование человека до тех пор, пока не закрывается и не возникает другая фигура</w:t>
      </w:r>
      <w:r w:rsidR="00B8251E" w:rsidRPr="00B8251E">
        <w:rPr>
          <w:rFonts w:ascii="Times New Roman" w:eastAsia="Times New Roman" w:hAnsi="Times New Roman" w:cs="Times New Roman"/>
          <w:sz w:val="28"/>
          <w:szCs w:val="24"/>
          <w:lang w:eastAsia="ru-RU"/>
        </w:rPr>
        <w:t xml:space="preserve"> [2, c. 48]</w:t>
      </w:r>
      <w:r w:rsidRPr="00394294">
        <w:rPr>
          <w:rFonts w:ascii="Times New Roman" w:eastAsia="Times New Roman" w:hAnsi="Times New Roman" w:cs="Times New Roman"/>
          <w:sz w:val="28"/>
          <w:szCs w:val="24"/>
          <w:lang w:eastAsia="ru-RU"/>
        </w:rPr>
        <w:t>.</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lastRenderedPageBreak/>
        <w:t>Индивид функционирует в </w:t>
      </w:r>
      <w:r w:rsidRPr="00B8251E">
        <w:rPr>
          <w:rFonts w:ascii="Times New Roman" w:eastAsia="Times New Roman" w:hAnsi="Times New Roman" w:cs="Times New Roman"/>
          <w:bCs/>
          <w:sz w:val="28"/>
          <w:szCs w:val="24"/>
          <w:lang w:eastAsia="ru-RU"/>
        </w:rPr>
        <w:t>поле среды</w:t>
      </w:r>
      <w:r w:rsidRPr="00394294">
        <w:rPr>
          <w:rFonts w:ascii="Times New Roman" w:eastAsia="Times New Roman" w:hAnsi="Times New Roman" w:cs="Times New Roman"/>
          <w:sz w:val="28"/>
          <w:szCs w:val="24"/>
          <w:lang w:eastAsia="ru-RU"/>
        </w:rPr>
        <w:t> , которая составляет все его окружение. Индивид отделяет себя от поля окружающей среды </w:t>
      </w:r>
      <w:r w:rsidRPr="00B8251E">
        <w:rPr>
          <w:rFonts w:ascii="Times New Roman" w:eastAsia="Times New Roman" w:hAnsi="Times New Roman" w:cs="Times New Roman"/>
          <w:bCs/>
          <w:sz w:val="28"/>
          <w:szCs w:val="24"/>
          <w:lang w:eastAsia="ru-RU"/>
        </w:rPr>
        <w:t>границами</w:t>
      </w:r>
      <w:r w:rsidRPr="00394294">
        <w:rPr>
          <w:rFonts w:ascii="Times New Roman" w:eastAsia="Times New Roman" w:hAnsi="Times New Roman" w:cs="Times New Roman"/>
          <w:sz w:val="28"/>
          <w:szCs w:val="24"/>
          <w:lang w:eastAsia="ru-RU"/>
        </w:rPr>
        <w:t> . </w:t>
      </w:r>
      <w:r w:rsidRPr="00B8251E">
        <w:rPr>
          <w:rFonts w:ascii="Times New Roman" w:eastAsia="Times New Roman" w:hAnsi="Times New Roman" w:cs="Times New Roman"/>
          <w:bCs/>
          <w:sz w:val="28"/>
          <w:szCs w:val="24"/>
          <w:lang w:eastAsia="ru-RU"/>
        </w:rPr>
        <w:t>Пограничный контакт</w:t>
      </w:r>
      <w:r w:rsidRPr="00394294">
        <w:rPr>
          <w:rFonts w:ascii="Times New Roman" w:eastAsia="Times New Roman" w:hAnsi="Times New Roman" w:cs="Times New Roman"/>
          <w:sz w:val="28"/>
          <w:szCs w:val="24"/>
          <w:lang w:eastAsia="ru-RU"/>
        </w:rPr>
        <w:t> — это процесс агрессивного (в смысле гештальт-теории) проникновения в окружающую среду, отбора содержаний путем их измельчения и «пробования» (прототипом этого процесса является дентальная агрессия при приеме пищи) и ассимиляции полезного содержимого и отказ от «токсинов» (не только пищевых). Саморегуляция – это процесс контакта-устранения, ассимиляции-устранения.</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Человек представляет собой </w:t>
      </w:r>
      <w:r w:rsidRPr="00B8251E">
        <w:rPr>
          <w:rFonts w:ascii="Times New Roman" w:eastAsia="Times New Roman" w:hAnsi="Times New Roman" w:cs="Times New Roman"/>
          <w:bCs/>
          <w:sz w:val="28"/>
          <w:szCs w:val="24"/>
          <w:lang w:eastAsia="ru-RU"/>
        </w:rPr>
        <w:t>функциональное целое</w:t>
      </w:r>
      <w:r w:rsidRPr="00394294">
        <w:rPr>
          <w:rFonts w:ascii="Times New Roman" w:eastAsia="Times New Roman" w:hAnsi="Times New Roman" w:cs="Times New Roman"/>
          <w:sz w:val="28"/>
          <w:szCs w:val="24"/>
          <w:lang w:eastAsia="ru-RU"/>
        </w:rPr>
        <w:t> . Целый организм имеет приоритет перед искусственно выделенными частями. Тело в целом реагирует на окружающую среду и влияет на нее, задействуя различные уровни энергии в этой деятельности.</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Основным процессом, интегрирующим функционирование организма, является </w:t>
      </w:r>
      <w:r w:rsidRPr="00B8251E">
        <w:rPr>
          <w:rFonts w:ascii="Times New Roman" w:eastAsia="Times New Roman" w:hAnsi="Times New Roman" w:cs="Times New Roman"/>
          <w:bCs/>
          <w:sz w:val="28"/>
          <w:szCs w:val="24"/>
          <w:lang w:eastAsia="ru-RU"/>
        </w:rPr>
        <w:t>осознание</w:t>
      </w:r>
      <w:r w:rsidRPr="00394294">
        <w:rPr>
          <w:rFonts w:ascii="Times New Roman" w:eastAsia="Times New Roman" w:hAnsi="Times New Roman" w:cs="Times New Roman"/>
          <w:sz w:val="28"/>
          <w:szCs w:val="24"/>
          <w:lang w:eastAsia="ru-RU"/>
        </w:rPr>
        <w:t> , </w:t>
      </w:r>
      <w:r w:rsidRPr="00B8251E">
        <w:rPr>
          <w:rFonts w:ascii="Times New Roman" w:eastAsia="Times New Roman" w:hAnsi="Times New Roman" w:cs="Times New Roman"/>
          <w:iCs/>
          <w:sz w:val="28"/>
          <w:szCs w:val="24"/>
          <w:lang w:eastAsia="ru-RU"/>
        </w:rPr>
        <w:t>понимаемое</w:t>
      </w:r>
      <w:r w:rsidRPr="00394294">
        <w:rPr>
          <w:rFonts w:ascii="Times New Roman" w:eastAsia="Times New Roman" w:hAnsi="Times New Roman" w:cs="Times New Roman"/>
          <w:sz w:val="28"/>
          <w:szCs w:val="24"/>
          <w:lang w:eastAsia="ru-RU"/>
        </w:rPr>
        <w:t> как непрерывная ориентировка в состоянии и ходе явлений и процессов, происходящих в организме. Теоретически можно выделить </w:t>
      </w:r>
      <w:r w:rsidRPr="00B8251E">
        <w:rPr>
          <w:rFonts w:ascii="Times New Roman" w:eastAsia="Times New Roman" w:hAnsi="Times New Roman" w:cs="Times New Roman"/>
          <w:bCs/>
          <w:sz w:val="28"/>
          <w:szCs w:val="24"/>
          <w:lang w:eastAsia="ru-RU"/>
        </w:rPr>
        <w:t>три сферы</w:t>
      </w:r>
      <w:r w:rsidRPr="00394294">
        <w:rPr>
          <w:rFonts w:ascii="Times New Roman" w:eastAsia="Times New Roman" w:hAnsi="Times New Roman" w:cs="Times New Roman"/>
          <w:sz w:val="28"/>
          <w:szCs w:val="24"/>
          <w:lang w:eastAsia="ru-RU"/>
        </w:rPr>
        <w:t> , включающие сознание: внешние раздражители, возбуждение (эмоции и внутрителесные ощущения) и мысли. Сознание — это всегда осознание в настоящем («здесь и сейчас»). Только осознание дает возможность предпринимать адекватные действия, направленные на восстановление баланса.</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Цикл саморегуляции</w:t>
      </w:r>
      <w:r w:rsidRPr="00394294">
        <w:rPr>
          <w:rFonts w:ascii="Times New Roman" w:eastAsia="Times New Roman" w:hAnsi="Times New Roman" w:cs="Times New Roman"/>
          <w:sz w:val="28"/>
          <w:szCs w:val="24"/>
          <w:lang w:eastAsia="ru-RU"/>
        </w:rPr>
        <w:t> и переживания следует </w:t>
      </w:r>
      <w:r w:rsidRPr="00B8251E">
        <w:rPr>
          <w:rFonts w:ascii="Times New Roman" w:eastAsia="Times New Roman" w:hAnsi="Times New Roman" w:cs="Times New Roman"/>
          <w:bCs/>
          <w:sz w:val="28"/>
          <w:szCs w:val="24"/>
          <w:lang w:eastAsia="ru-RU"/>
        </w:rPr>
        <w:t>модели Зинкера</w:t>
      </w:r>
      <w:r w:rsidRPr="00394294">
        <w:rPr>
          <w:rFonts w:ascii="Times New Roman" w:eastAsia="Times New Roman" w:hAnsi="Times New Roman" w:cs="Times New Roman"/>
          <w:sz w:val="28"/>
          <w:szCs w:val="24"/>
          <w:lang w:eastAsia="ru-RU"/>
        </w:rPr>
        <w:t> : возникает потребность (фигура отделяется от фона и организует наше поведение), происходит мобилизация энергии, действие по удовлетворению потребности (замыкание фигуры), затем контакт (удовлетворение потребность) и отстранение, происходит слияние фигуры с фоном, потеря смысла.</w:t>
      </w:r>
    </w:p>
    <w:p w:rsidR="00394294" w:rsidRPr="00394294"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Особой формой контакта является контакт с другим человеком в </w:t>
      </w:r>
      <w:r w:rsidRPr="00B8251E">
        <w:rPr>
          <w:rFonts w:ascii="Times New Roman" w:eastAsia="Times New Roman" w:hAnsi="Times New Roman" w:cs="Times New Roman"/>
          <w:bCs/>
          <w:sz w:val="28"/>
          <w:szCs w:val="24"/>
          <w:lang w:eastAsia="ru-RU"/>
        </w:rPr>
        <w:t>диалоговых отношениях «Я-Ты</w:t>
      </w:r>
      <w:r w:rsidRPr="00394294">
        <w:rPr>
          <w:rFonts w:ascii="Times New Roman" w:eastAsia="Times New Roman" w:hAnsi="Times New Roman" w:cs="Times New Roman"/>
          <w:sz w:val="28"/>
          <w:szCs w:val="24"/>
          <w:lang w:eastAsia="ru-RU"/>
        </w:rPr>
        <w:t xml:space="preserve"> », в отличие от объективирующих отношений «Я-Оно». В контакте самосознание создается в </w:t>
      </w:r>
      <w:r w:rsidRPr="00394294">
        <w:rPr>
          <w:rFonts w:ascii="Times New Roman" w:eastAsia="Times New Roman" w:hAnsi="Times New Roman" w:cs="Times New Roman"/>
          <w:sz w:val="28"/>
          <w:szCs w:val="24"/>
          <w:lang w:eastAsia="ru-RU"/>
        </w:rPr>
        <w:lastRenderedPageBreak/>
        <w:t>отношениях. Идентичность возникает на границе контакта с другим человеком, а контакт всегда вызывает изменения субъекта, партнера отношений и самих отношений.</w:t>
      </w:r>
    </w:p>
    <w:p w:rsidR="00394294" w:rsidRPr="00B8251E" w:rsidRDefault="00394294" w:rsidP="00394294">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Человек </w:t>
      </w:r>
      <w:r w:rsidRPr="00B8251E">
        <w:rPr>
          <w:rFonts w:ascii="Times New Roman" w:eastAsia="Times New Roman" w:hAnsi="Times New Roman" w:cs="Times New Roman"/>
          <w:bCs/>
          <w:sz w:val="28"/>
          <w:szCs w:val="24"/>
          <w:lang w:eastAsia="ru-RU"/>
        </w:rPr>
        <w:t>несет ответственность</w:t>
      </w:r>
      <w:r w:rsidRPr="00394294">
        <w:rPr>
          <w:rFonts w:ascii="Times New Roman" w:eastAsia="Times New Roman" w:hAnsi="Times New Roman" w:cs="Times New Roman"/>
          <w:sz w:val="28"/>
          <w:szCs w:val="24"/>
          <w:lang w:eastAsia="ru-RU"/>
        </w:rPr>
        <w:t> за свои решения. Чем более он осознает, тем более он свободен.</w:t>
      </w:r>
    </w:p>
    <w:p w:rsidR="00394294" w:rsidRPr="00B8251E" w:rsidRDefault="00181163" w:rsidP="00181163">
      <w:pPr>
        <w:pStyle w:val="2"/>
        <w:ind w:firstLine="708"/>
        <w:rPr>
          <w:b w:val="0"/>
          <w:bCs w:val="0"/>
          <w:sz w:val="28"/>
          <w:szCs w:val="29"/>
        </w:rPr>
      </w:pPr>
      <w:bookmarkStart w:id="4" w:name="_Toc96787262"/>
      <w:r w:rsidRPr="00B8251E">
        <w:rPr>
          <w:b w:val="0"/>
          <w:bCs w:val="0"/>
          <w:sz w:val="28"/>
          <w:szCs w:val="29"/>
        </w:rPr>
        <w:t xml:space="preserve">1.3 </w:t>
      </w:r>
      <w:r w:rsidR="00394294" w:rsidRPr="00394294">
        <w:rPr>
          <w:b w:val="0"/>
          <w:sz w:val="28"/>
          <w:szCs w:val="29"/>
        </w:rPr>
        <w:t>Понятие о расстройствах</w:t>
      </w:r>
      <w:bookmarkEnd w:id="4"/>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Ссылаясь на ранее представленные теоретические предположения, можно представить концепции расстройств в гештальт-терапии.</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Мы можем искать причины нарушений в существовании слишком большого количества « </w:t>
      </w:r>
      <w:r w:rsidRPr="00B8251E">
        <w:rPr>
          <w:rFonts w:ascii="Times New Roman" w:eastAsia="Times New Roman" w:hAnsi="Times New Roman" w:cs="Times New Roman"/>
          <w:bCs/>
          <w:sz w:val="28"/>
          <w:szCs w:val="24"/>
          <w:lang w:eastAsia="ru-RU"/>
        </w:rPr>
        <w:t>незавершенных ситуаций</w:t>
      </w:r>
      <w:r w:rsidRPr="00394294">
        <w:rPr>
          <w:rFonts w:ascii="Times New Roman" w:eastAsia="Times New Roman" w:hAnsi="Times New Roman" w:cs="Times New Roman"/>
          <w:sz w:val="28"/>
          <w:szCs w:val="24"/>
          <w:lang w:eastAsia="ru-RU"/>
        </w:rPr>
        <w:t> » из прошлого, которые сковывают нашу энергию и ограничивают нашу свободу выбора.</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 основе всех нарушений лежит </w:t>
      </w:r>
      <w:r w:rsidRPr="00B8251E">
        <w:rPr>
          <w:rFonts w:ascii="Times New Roman" w:eastAsia="Times New Roman" w:hAnsi="Times New Roman" w:cs="Times New Roman"/>
          <w:bCs/>
          <w:sz w:val="28"/>
          <w:szCs w:val="24"/>
          <w:lang w:eastAsia="ru-RU"/>
        </w:rPr>
        <w:t>нарушение процесса саморегуляции</w:t>
      </w:r>
      <w:r w:rsidRPr="00394294">
        <w:rPr>
          <w:rFonts w:ascii="Times New Roman" w:eastAsia="Times New Roman" w:hAnsi="Times New Roman" w:cs="Times New Roman"/>
          <w:sz w:val="28"/>
          <w:szCs w:val="24"/>
          <w:lang w:eastAsia="ru-RU"/>
        </w:rPr>
        <w:t> . Возникает дисбаланс внутри организма и в обмене с окружающей средой. Образовавшиеся фигуры не замкнуты и тело не может от них освободиться. Естественное течение процесса саморегуляции тормозится. Это состояние называется </w:t>
      </w:r>
      <w:r w:rsidRPr="00B8251E">
        <w:rPr>
          <w:rFonts w:ascii="Times New Roman" w:eastAsia="Times New Roman" w:hAnsi="Times New Roman" w:cs="Times New Roman"/>
          <w:bCs/>
          <w:sz w:val="28"/>
          <w:szCs w:val="24"/>
          <w:lang w:eastAsia="ru-RU"/>
        </w:rPr>
        <w:t>тупиком</w:t>
      </w:r>
      <w:r w:rsidRPr="00394294">
        <w:rPr>
          <w:rFonts w:ascii="Times New Roman" w:eastAsia="Times New Roman" w:hAnsi="Times New Roman" w:cs="Times New Roman"/>
          <w:sz w:val="28"/>
          <w:szCs w:val="24"/>
          <w:lang w:eastAsia="ru-RU"/>
        </w:rPr>
        <w:t> .</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Нарушение саморегуляции проявляется в </w:t>
      </w:r>
      <w:r w:rsidRPr="00B8251E">
        <w:rPr>
          <w:rFonts w:ascii="Times New Roman" w:eastAsia="Times New Roman" w:hAnsi="Times New Roman" w:cs="Times New Roman"/>
          <w:bCs/>
          <w:sz w:val="28"/>
          <w:szCs w:val="24"/>
          <w:lang w:eastAsia="ru-RU"/>
        </w:rPr>
        <w:t>нарушениях пограничного контакта</w:t>
      </w:r>
      <w:r w:rsidRPr="00394294">
        <w:rPr>
          <w:rFonts w:ascii="Times New Roman" w:eastAsia="Times New Roman" w:hAnsi="Times New Roman" w:cs="Times New Roman"/>
          <w:sz w:val="28"/>
          <w:szCs w:val="24"/>
          <w:lang w:eastAsia="ru-RU"/>
        </w:rPr>
        <w:t> . Их первопричиной являются нарушения зубной агрессии. Их можно вызвать, например, кормлением ребенка жидкой пищей, когда он уже должен кусаться, блокируя тем самым его естественную агрессию при контакте с окружающей средой. Пограничные контактные расстройства можно разделить (по Перлзу) на</w:t>
      </w:r>
      <w:r w:rsidR="004748EB">
        <w:rPr>
          <w:rFonts w:ascii="Times New Roman" w:eastAsia="Times New Roman" w:hAnsi="Times New Roman" w:cs="Times New Roman"/>
          <w:sz w:val="28"/>
          <w:szCs w:val="24"/>
          <w:lang w:eastAsia="ru-RU"/>
        </w:rPr>
        <w:t xml:space="preserve"> </w:t>
      </w:r>
      <w:r w:rsidR="004748EB">
        <w:rPr>
          <w:rFonts w:ascii="Times New Roman" w:eastAsia="Times New Roman" w:hAnsi="Times New Roman" w:cs="Times New Roman"/>
          <w:sz w:val="28"/>
          <w:szCs w:val="24"/>
          <w:lang w:val="en-US" w:eastAsia="ru-RU"/>
        </w:rPr>
        <w:t>[3, c. 108]</w:t>
      </w:r>
      <w:r w:rsidRPr="00394294">
        <w:rPr>
          <w:rFonts w:ascii="Times New Roman" w:eastAsia="Times New Roman" w:hAnsi="Times New Roman" w:cs="Times New Roman"/>
          <w:sz w:val="28"/>
          <w:szCs w:val="24"/>
          <w:lang w:eastAsia="ru-RU"/>
        </w:rPr>
        <w:t>:</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мышечно-двигательные расстройства</w:t>
      </w:r>
      <w:r w:rsidRPr="00394294">
        <w:rPr>
          <w:rFonts w:ascii="Times New Roman" w:eastAsia="Times New Roman" w:hAnsi="Times New Roman" w:cs="Times New Roman"/>
          <w:sz w:val="28"/>
          <w:szCs w:val="24"/>
          <w:lang w:eastAsia="ru-RU"/>
        </w:rPr>
        <w:t> , проявляющиеся в мышечном </w:t>
      </w:r>
      <w:r w:rsidRPr="00B8251E">
        <w:rPr>
          <w:rFonts w:ascii="Times New Roman" w:eastAsia="Times New Roman" w:hAnsi="Times New Roman" w:cs="Times New Roman"/>
          <w:bCs/>
          <w:sz w:val="28"/>
          <w:szCs w:val="24"/>
          <w:lang w:eastAsia="ru-RU"/>
        </w:rPr>
        <w:t>панцире</w:t>
      </w:r>
      <w:r w:rsidRPr="00394294">
        <w:rPr>
          <w:rFonts w:ascii="Times New Roman" w:eastAsia="Times New Roman" w:hAnsi="Times New Roman" w:cs="Times New Roman"/>
          <w:sz w:val="28"/>
          <w:szCs w:val="24"/>
          <w:lang w:eastAsia="ru-RU"/>
        </w:rPr>
        <w:t> характера и ограничении естественного дыхания (видимые инспирации у Райха), возникающие в результате блокирования естественного оттока агрессивной энергии вовне и приводящие к дисгармонии в организме (так называемое </w:t>
      </w:r>
      <w:r w:rsidRPr="00B8251E">
        <w:rPr>
          <w:rFonts w:ascii="Times New Roman" w:eastAsia="Times New Roman" w:hAnsi="Times New Roman" w:cs="Times New Roman"/>
          <w:bCs/>
          <w:sz w:val="28"/>
          <w:szCs w:val="24"/>
          <w:lang w:eastAsia="ru-RU"/>
        </w:rPr>
        <w:t>расщепление</w:t>
      </w:r>
      <w:r w:rsidRPr="00394294">
        <w:rPr>
          <w:rFonts w:ascii="Times New Roman" w:eastAsia="Times New Roman" w:hAnsi="Times New Roman" w:cs="Times New Roman"/>
          <w:sz w:val="28"/>
          <w:szCs w:val="24"/>
          <w:lang w:eastAsia="ru-RU"/>
        </w:rPr>
        <w:t> в тело);</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защитные механизмы</w:t>
      </w:r>
      <w:r w:rsidRPr="00394294">
        <w:rPr>
          <w:rFonts w:ascii="Times New Roman" w:eastAsia="Times New Roman" w:hAnsi="Times New Roman" w:cs="Times New Roman"/>
          <w:sz w:val="28"/>
          <w:szCs w:val="24"/>
          <w:lang w:eastAsia="ru-RU"/>
        </w:rPr>
        <w:t xml:space="preserve"> ; Перечислены 5 механизмов, первые два из которых явно вдохновлены психоанализом; защитные механизмы в </w:t>
      </w:r>
      <w:r w:rsidRPr="00394294">
        <w:rPr>
          <w:rFonts w:ascii="Times New Roman" w:eastAsia="Times New Roman" w:hAnsi="Times New Roman" w:cs="Times New Roman"/>
          <w:sz w:val="28"/>
          <w:szCs w:val="24"/>
          <w:lang w:eastAsia="ru-RU"/>
        </w:rPr>
        <w:lastRenderedPageBreak/>
        <w:t>гештальте понимаются в основном как источники патологии и не несут адаптивной функции:</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интроекция</w:t>
      </w:r>
      <w:r w:rsidRPr="00394294">
        <w:rPr>
          <w:rFonts w:ascii="Times New Roman" w:eastAsia="Times New Roman" w:hAnsi="Times New Roman" w:cs="Times New Roman"/>
          <w:sz w:val="28"/>
          <w:szCs w:val="24"/>
          <w:lang w:eastAsia="ru-RU"/>
        </w:rPr>
        <w:t> - заключается в пассивном, неизбирательном ("впитывающем без зубов пережевывании, вкушении и усвоении") включения различного содержания из окружающего (суждений, норм, понятий, авторитетов и т. д.). Различные интроекции вызывают болезненную фрагментацию личности, требующую больших энергетических затрат на предотвращение дезорганизации. Интроекция – это смещение границы своего истинного Я на себя, сдавливание ее под давлением чужеродного содержания</w:t>
      </w:r>
      <w:r w:rsidR="00B8251E" w:rsidRPr="00B8251E">
        <w:rPr>
          <w:rFonts w:ascii="Times New Roman" w:eastAsia="Times New Roman" w:hAnsi="Times New Roman" w:cs="Times New Roman"/>
          <w:sz w:val="28"/>
          <w:szCs w:val="24"/>
          <w:lang w:eastAsia="ru-RU"/>
        </w:rPr>
        <w:t xml:space="preserve"> [2, c. 56]</w:t>
      </w:r>
      <w:r w:rsidRPr="00394294">
        <w:rPr>
          <w:rFonts w:ascii="Times New Roman" w:eastAsia="Times New Roman" w:hAnsi="Times New Roman" w:cs="Times New Roman"/>
          <w:sz w:val="28"/>
          <w:szCs w:val="24"/>
          <w:lang w:eastAsia="ru-RU"/>
        </w:rPr>
        <w:t>.</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проекция</w:t>
      </w:r>
      <w:r w:rsidRPr="00394294">
        <w:rPr>
          <w:rFonts w:ascii="Times New Roman" w:eastAsia="Times New Roman" w:hAnsi="Times New Roman" w:cs="Times New Roman"/>
          <w:sz w:val="28"/>
          <w:szCs w:val="24"/>
          <w:lang w:eastAsia="ru-RU"/>
        </w:rPr>
        <w:t> - состоит в отсечении от контакта и проецировании (проекции) части себя. Тело не признает эти части за себя, они объективируются. Проекция — это бессознательное смещение границ собственного «я» в сторону окружающей среды.</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ретрофлексия</w:t>
      </w:r>
      <w:r w:rsidRPr="00394294">
        <w:rPr>
          <w:rFonts w:ascii="Times New Roman" w:eastAsia="Times New Roman" w:hAnsi="Times New Roman" w:cs="Times New Roman"/>
          <w:sz w:val="28"/>
          <w:szCs w:val="24"/>
          <w:lang w:eastAsia="ru-RU"/>
        </w:rPr>
        <w:t> – это направленная агрессия на себя, а не вовне, на окружающую среду. Проявляется в избегании (агрессивного) контакта, приседании, сдавливании тела (например, запор), суицидальных наклонностях, чувстве вины, самонаказании.</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отклонение</w:t>
      </w:r>
      <w:r w:rsidRPr="00394294">
        <w:rPr>
          <w:rFonts w:ascii="Times New Roman" w:eastAsia="Times New Roman" w:hAnsi="Times New Roman" w:cs="Times New Roman"/>
          <w:sz w:val="28"/>
          <w:szCs w:val="24"/>
          <w:lang w:eastAsia="ru-RU"/>
        </w:rPr>
        <w:t> - это избегание вовлечения энергии в окружающую среду. Подобно ретрофлексии, отклонение представляет собой избегание контакта, но энергия рассеивается наружу. Проявляется хаотичностью, отсутствием ощущения смысла существования.</w:t>
      </w:r>
    </w:p>
    <w:p w:rsidR="00394294" w:rsidRPr="00B8251E"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слияние</w:t>
      </w:r>
      <w:r w:rsidRPr="00394294">
        <w:rPr>
          <w:rFonts w:ascii="Times New Roman" w:eastAsia="Times New Roman" w:hAnsi="Times New Roman" w:cs="Times New Roman"/>
          <w:sz w:val="28"/>
          <w:szCs w:val="24"/>
          <w:lang w:eastAsia="ru-RU"/>
        </w:rPr>
        <w:t> - состоит в стирании границ между личностью и окружающей средой, плавлении. Индивид теряет свою идентичность, он не различает, что принадлежит ей, а что ей не принадлежит. Крайним проявлением слияния является психоз.</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Возникновение расстройств можно лечить и в результате нарушения единства организма путем создания </w:t>
      </w:r>
      <w:r w:rsidRPr="00B8251E">
        <w:rPr>
          <w:rFonts w:ascii="Times New Roman" w:eastAsia="Times New Roman" w:hAnsi="Times New Roman" w:cs="Times New Roman"/>
          <w:bCs/>
          <w:sz w:val="28"/>
          <w:szCs w:val="24"/>
          <w:lang w:eastAsia="ru-RU"/>
        </w:rPr>
        <w:t>внутренней поляризации</w:t>
      </w:r>
      <w:r w:rsidRPr="00394294">
        <w:rPr>
          <w:rFonts w:ascii="Times New Roman" w:eastAsia="Times New Roman" w:hAnsi="Times New Roman" w:cs="Times New Roman"/>
          <w:sz w:val="28"/>
          <w:szCs w:val="24"/>
          <w:lang w:eastAsia="ru-RU"/>
        </w:rPr>
        <w:t xml:space="preserve"> . Возникает при отрицании естественности и подавлении определенных сфер жизни. Есть деление на хорошие и плохие части. Человек </w:t>
      </w:r>
      <w:r w:rsidRPr="00394294">
        <w:rPr>
          <w:rFonts w:ascii="Times New Roman" w:eastAsia="Times New Roman" w:hAnsi="Times New Roman" w:cs="Times New Roman"/>
          <w:sz w:val="28"/>
          <w:szCs w:val="24"/>
          <w:lang w:eastAsia="ru-RU"/>
        </w:rPr>
        <w:lastRenderedPageBreak/>
        <w:t>пытается развить его, но благодаря этому разделение становится яснее, острее, и все больше и больше энергии уходит на то, чтобы скрыть неприемлемый аспект. Так создается жесткая «броня» характера</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Расстройства также можно рассматривать как </w:t>
      </w:r>
      <w:r w:rsidRPr="00B8251E">
        <w:rPr>
          <w:rFonts w:ascii="Times New Roman" w:eastAsia="Times New Roman" w:hAnsi="Times New Roman" w:cs="Times New Roman"/>
          <w:bCs/>
          <w:sz w:val="28"/>
          <w:szCs w:val="24"/>
          <w:lang w:eastAsia="ru-RU"/>
        </w:rPr>
        <w:t>нарушения сознания</w:t>
      </w:r>
      <w:r w:rsidRPr="00394294">
        <w:rPr>
          <w:rFonts w:ascii="Times New Roman" w:eastAsia="Times New Roman" w:hAnsi="Times New Roman" w:cs="Times New Roman"/>
          <w:sz w:val="28"/>
          <w:szCs w:val="24"/>
          <w:lang w:eastAsia="ru-RU"/>
        </w:rPr>
        <w:t> , которые (по Перлзу) можно разделить на</w:t>
      </w:r>
      <w:r w:rsidR="004748EB">
        <w:rPr>
          <w:rFonts w:ascii="Times New Roman" w:eastAsia="Times New Roman" w:hAnsi="Times New Roman" w:cs="Times New Roman"/>
          <w:sz w:val="28"/>
          <w:szCs w:val="24"/>
          <w:lang w:val="en-US" w:eastAsia="ru-RU"/>
        </w:rPr>
        <w:t xml:space="preserve"> [3, c. 119]</w:t>
      </w:r>
      <w:r w:rsidRPr="00394294">
        <w:rPr>
          <w:rFonts w:ascii="Times New Roman" w:eastAsia="Times New Roman" w:hAnsi="Times New Roman" w:cs="Times New Roman"/>
          <w:sz w:val="28"/>
          <w:szCs w:val="24"/>
          <w:lang w:eastAsia="ru-RU"/>
        </w:rPr>
        <w:t>:</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сенсорные расстройства,</w:t>
      </w:r>
      <w:r w:rsidRPr="00394294">
        <w:rPr>
          <w:rFonts w:ascii="Times New Roman" w:eastAsia="Times New Roman" w:hAnsi="Times New Roman" w:cs="Times New Roman"/>
          <w:sz w:val="28"/>
          <w:szCs w:val="24"/>
          <w:lang w:eastAsia="ru-RU"/>
        </w:rPr>
        <w:t> заключающиеся в отсечении от чувства, чувственной «мертвости» тела;</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эмоциональные расстройства</w:t>
      </w:r>
      <w:r w:rsidRPr="00394294">
        <w:rPr>
          <w:rFonts w:ascii="Times New Roman" w:eastAsia="Times New Roman" w:hAnsi="Times New Roman" w:cs="Times New Roman"/>
          <w:sz w:val="28"/>
          <w:szCs w:val="24"/>
          <w:lang w:eastAsia="ru-RU"/>
        </w:rPr>
        <w:t> , заключающиеся в блокировании чувств и принимающие форму невроза, который (по Перлзу) состоит из 5 слоев, отделяющих человека от переживания подлинного Я (можно также говорить о слоях Я):</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Первый слой </w:t>
      </w:r>
      <w:r w:rsidRPr="00B8251E">
        <w:rPr>
          <w:rFonts w:ascii="Times New Roman" w:eastAsia="Times New Roman" w:hAnsi="Times New Roman" w:cs="Times New Roman"/>
          <w:bCs/>
          <w:sz w:val="28"/>
          <w:szCs w:val="24"/>
          <w:lang w:eastAsia="ru-RU"/>
        </w:rPr>
        <w:t>клише</w:t>
      </w:r>
      <w:r w:rsidRPr="00394294">
        <w:rPr>
          <w:rFonts w:ascii="Times New Roman" w:eastAsia="Times New Roman" w:hAnsi="Times New Roman" w:cs="Times New Roman"/>
          <w:sz w:val="28"/>
          <w:szCs w:val="24"/>
          <w:lang w:eastAsia="ru-RU"/>
        </w:rPr>
        <w:t> – он состоит в повседневном обмене штампами, штампами и бессмысленными словами и жестами.</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Ложный</w:t>
      </w:r>
      <w:r w:rsidRPr="00394294">
        <w:rPr>
          <w:rFonts w:ascii="Times New Roman" w:eastAsia="Times New Roman" w:hAnsi="Times New Roman" w:cs="Times New Roman"/>
          <w:sz w:val="28"/>
          <w:szCs w:val="24"/>
          <w:lang w:eastAsia="ru-RU"/>
        </w:rPr>
        <w:t> слой II - это слой отыгрывания социальных ролей и принятия "игр" (в понимании транзактного анализа), принимающий на себя маску манипуляции. На этом уровне происходят «диалоги» и «игры» между </w:t>
      </w:r>
      <w:r w:rsidRPr="00B8251E">
        <w:rPr>
          <w:rFonts w:ascii="Times New Roman" w:eastAsia="Times New Roman" w:hAnsi="Times New Roman" w:cs="Times New Roman"/>
          <w:iCs/>
          <w:sz w:val="28"/>
          <w:szCs w:val="24"/>
          <w:lang w:eastAsia="ru-RU"/>
        </w:rPr>
        <w:t>верхушкой</w:t>
      </w:r>
      <w:r w:rsidRPr="00394294">
        <w:rPr>
          <w:rFonts w:ascii="Times New Roman" w:eastAsia="Times New Roman" w:hAnsi="Times New Roman" w:cs="Times New Roman"/>
          <w:sz w:val="28"/>
          <w:szCs w:val="24"/>
          <w:lang w:eastAsia="ru-RU"/>
        </w:rPr>
        <w:t> (голосом долга, как суперэго Фрейда) и низшей собакой (голосом желаний, как Ид). Мы ежедневно работаем на уровне этих двух слоев. Остальные чаще всего появляются только в процессе терапии.</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Фобический</w:t>
      </w:r>
      <w:r w:rsidRPr="00394294">
        <w:rPr>
          <w:rFonts w:ascii="Times New Roman" w:eastAsia="Times New Roman" w:hAnsi="Times New Roman" w:cs="Times New Roman"/>
          <w:sz w:val="28"/>
          <w:szCs w:val="24"/>
          <w:lang w:eastAsia="ru-RU"/>
        </w:rPr>
        <w:t> слой III - страх перед подлинным представлением о себе и болью, грустью, отчаянием и безысходностью при утрате иллюзий ложного слоя.</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4-й слой </w:t>
      </w:r>
      <w:r w:rsidRPr="00B8251E">
        <w:rPr>
          <w:rFonts w:ascii="Times New Roman" w:eastAsia="Times New Roman" w:hAnsi="Times New Roman" w:cs="Times New Roman"/>
          <w:bCs/>
          <w:sz w:val="28"/>
          <w:szCs w:val="24"/>
          <w:lang w:eastAsia="ru-RU"/>
        </w:rPr>
        <w:t>тупика</w:t>
      </w:r>
      <w:r w:rsidRPr="00394294">
        <w:rPr>
          <w:rFonts w:ascii="Times New Roman" w:eastAsia="Times New Roman" w:hAnsi="Times New Roman" w:cs="Times New Roman"/>
          <w:sz w:val="28"/>
          <w:szCs w:val="24"/>
          <w:lang w:eastAsia="ru-RU"/>
        </w:rPr>
        <w:t> – проявляется ощущением пустоты, мертвенности, упадка сил. Вся энергия направлена на сохранение </w:t>
      </w:r>
      <w:r w:rsidRPr="00B8251E">
        <w:rPr>
          <w:rFonts w:ascii="Times New Roman" w:eastAsia="Times New Roman" w:hAnsi="Times New Roman" w:cs="Times New Roman"/>
          <w:iCs/>
          <w:sz w:val="28"/>
          <w:szCs w:val="24"/>
          <w:lang w:eastAsia="ru-RU"/>
        </w:rPr>
        <w:t>статус-кво</w:t>
      </w:r>
      <w:r w:rsidRPr="00394294">
        <w:rPr>
          <w:rFonts w:ascii="Times New Roman" w:eastAsia="Times New Roman" w:hAnsi="Times New Roman" w:cs="Times New Roman"/>
          <w:sz w:val="28"/>
          <w:szCs w:val="24"/>
          <w:lang w:eastAsia="ru-RU"/>
        </w:rPr>
        <w:t> .</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5-й слой </w:t>
      </w:r>
      <w:r w:rsidRPr="00B8251E">
        <w:rPr>
          <w:rFonts w:ascii="Times New Roman" w:eastAsia="Times New Roman" w:hAnsi="Times New Roman" w:cs="Times New Roman"/>
          <w:bCs/>
          <w:sz w:val="28"/>
          <w:szCs w:val="24"/>
          <w:lang w:eastAsia="ru-RU"/>
        </w:rPr>
        <w:t>имплозии</w:t>
      </w:r>
      <w:r w:rsidRPr="00394294">
        <w:rPr>
          <w:rFonts w:ascii="Times New Roman" w:eastAsia="Times New Roman" w:hAnsi="Times New Roman" w:cs="Times New Roman"/>
          <w:sz w:val="28"/>
          <w:szCs w:val="24"/>
          <w:lang w:eastAsia="ru-RU"/>
        </w:rPr>
        <w:t> - это поток сильной энергии, направленный внутрь, в состоянии сжатия.</w:t>
      </w:r>
    </w:p>
    <w:p w:rsidR="00394294" w:rsidRPr="00394294"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VI. слой </w:t>
      </w:r>
      <w:r w:rsidRPr="00B8251E">
        <w:rPr>
          <w:rFonts w:ascii="Times New Roman" w:eastAsia="Times New Roman" w:hAnsi="Times New Roman" w:cs="Times New Roman"/>
          <w:bCs/>
          <w:sz w:val="28"/>
          <w:szCs w:val="24"/>
          <w:lang w:eastAsia="ru-RU"/>
        </w:rPr>
        <w:t>взрыва</w:t>
      </w:r>
      <w:r w:rsidRPr="00394294">
        <w:rPr>
          <w:rFonts w:ascii="Times New Roman" w:eastAsia="Times New Roman" w:hAnsi="Times New Roman" w:cs="Times New Roman"/>
          <w:sz w:val="28"/>
          <w:szCs w:val="24"/>
          <w:lang w:eastAsia="ru-RU"/>
        </w:rPr>
        <w:t xml:space="preserve"> – проявляется бурным всплеском, эмоциональным расслаблением. Перлз перечисляет четыре основных типа взрывов: отчаяние, оргазм, гнев и радость. Появление определенных типов </w:t>
      </w:r>
      <w:r w:rsidRPr="00394294">
        <w:rPr>
          <w:rFonts w:ascii="Times New Roman" w:eastAsia="Times New Roman" w:hAnsi="Times New Roman" w:cs="Times New Roman"/>
          <w:sz w:val="28"/>
          <w:szCs w:val="24"/>
          <w:lang w:eastAsia="ru-RU"/>
        </w:rPr>
        <w:lastRenderedPageBreak/>
        <w:t>взрыва зависит от того, какие чувства были заблокированы в более внешних слоях личности.</w:t>
      </w:r>
    </w:p>
    <w:p w:rsidR="00394294" w:rsidRPr="00B8251E" w:rsidRDefault="00394294" w:rsidP="00394294">
      <w:pPr>
        <w:numPr>
          <w:ilvl w:val="2"/>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7-й слой — это подлинное Я, выходящее из-под невротических механизмов.</w:t>
      </w:r>
    </w:p>
    <w:p w:rsidR="00394294" w:rsidRPr="00394294"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Нарушения также можно понимать как блоки (пробелы) на различных этапах цикла саморегуляции. Возможно:</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Пауза между уходом и переживанием. Проявляется в состоянии отрешенности, нереальности, оторванности от реальности. Это происходит в психотических состояниях, наркотических «путешествиях», состояниях глубокого транса.</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Перерыв между переживанием и осознанием. Ощущения воспринимаются, но непонятны субъекту, например, при панических атаках, когда тревога неузнаваема, конверсионные расстройства, когда сексуальное значение телесных ощущений неузнаваемо. Доминирующим защитным механизмом в психоаналитических терминах было бы вытеснение (вытеснение).</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Перерыв между осознанием и мобилизацией энергии. Возникает блокада в страхе перед переживаниями возбуждения, гнева, любви. Эта блокировка проявляется в теле — мышечной броней и нарушениями глубины и течения дыхания. Встречается при обсессивно-компульсивном расстройстве и депрессии. Доминирующим механизмом здесь является интроекция: поглощенные взгляды других на то, что хорошо, а что плохо, препятствуют естественной мобилизации энергии</w:t>
      </w:r>
      <w:r w:rsidR="00B8251E" w:rsidRPr="00B8251E">
        <w:rPr>
          <w:rFonts w:ascii="Times New Roman" w:eastAsia="Times New Roman" w:hAnsi="Times New Roman" w:cs="Times New Roman"/>
          <w:sz w:val="28"/>
          <w:szCs w:val="24"/>
          <w:lang w:eastAsia="ru-RU"/>
        </w:rPr>
        <w:t xml:space="preserve"> [5, c. 82]</w:t>
      </w:r>
      <w:r w:rsidRPr="00394294">
        <w:rPr>
          <w:rFonts w:ascii="Times New Roman" w:eastAsia="Times New Roman" w:hAnsi="Times New Roman" w:cs="Times New Roman"/>
          <w:sz w:val="28"/>
          <w:szCs w:val="24"/>
          <w:lang w:eastAsia="ru-RU"/>
        </w:rPr>
        <w:t>.</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Пауза между мобилизацией энергии и действием. Встречается при психосоматических заболеваниях (например, при гипертонической болезни, дистрофии суставов и мышц, язвах) — неизрасходованная энергия вызывает блокаду кровоснабжения и оксигенации внутренних органов и, как следствие, структурные изменения в этих органах. Основным механизмом здесь является ретрофлексия: кто-то тратит энергию внутрь, а не наружу, и пытается получить ее от себя, а не от окружающей среды.</w:t>
      </w:r>
    </w:p>
    <w:p w:rsidR="00394294" w:rsidRPr="00394294"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lastRenderedPageBreak/>
        <w:t>Пауза между действием и контактом. Он характеризует поверхностных истеричных людей, которые не потребляют и не испытывают в полной мере того, к чему они привели (например, они не испытывают сексуального удовольствия или удовлетворения от приема пищи).</w:t>
      </w:r>
    </w:p>
    <w:p w:rsidR="00394294" w:rsidRPr="00B8251E" w:rsidRDefault="00394294" w:rsidP="00394294">
      <w:pPr>
        <w:numPr>
          <w:ilvl w:val="1"/>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Пауза между контактом и уходом. Мы имеем дело с ним в случае зависимых людей, пагубных привычек, перфекционизма, мании, нарушений сна. Проявляется в неумении бросить, расстаться и бросить. В его основе страх одиночества, вечного голода и смерти.</w:t>
      </w:r>
    </w:p>
    <w:p w:rsidR="00181163" w:rsidRPr="00B8251E"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Важной особенностью расстройств по гештальт-теории является нарушение контакта с другим человеком, заключающееся в попытках привести его в позицию </w:t>
      </w:r>
    </w:p>
    <w:p w:rsidR="00394294" w:rsidRPr="00B8251E" w:rsidRDefault="00394294" w:rsidP="00394294">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Страдающий человек старается не брать на себя ответственность за свое психическое состояние. Таким образом он усугубляет свои страдания и препятствует переменам. Согласно гештальт-теории, только взятие на себя ответственности «здесь и сейчас» дает возможность изменяться, принимать решения самостоятельно.</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p>
    <w:p w:rsidR="00181163" w:rsidRPr="00B8251E" w:rsidRDefault="00181163">
      <w:pPr>
        <w:rPr>
          <w:rFonts w:ascii="Times New Roman" w:eastAsia="Times New Roman" w:hAnsi="Times New Roman" w:cs="Times New Roman"/>
          <w:bCs/>
          <w:sz w:val="28"/>
          <w:szCs w:val="29"/>
          <w:lang w:eastAsia="ru-RU"/>
        </w:rPr>
      </w:pPr>
      <w:r w:rsidRPr="00B8251E">
        <w:rPr>
          <w:rFonts w:ascii="Times New Roman" w:eastAsia="Times New Roman" w:hAnsi="Times New Roman" w:cs="Times New Roman"/>
          <w:bCs/>
          <w:sz w:val="28"/>
          <w:szCs w:val="29"/>
          <w:lang w:eastAsia="ru-RU"/>
        </w:rPr>
        <w:br w:type="page"/>
      </w:r>
    </w:p>
    <w:p w:rsidR="00394294" w:rsidRPr="00B8251E" w:rsidRDefault="00181163" w:rsidP="00181163">
      <w:pPr>
        <w:pStyle w:val="1"/>
        <w:jc w:val="center"/>
        <w:rPr>
          <w:rFonts w:ascii="Times New Roman" w:eastAsia="Times New Roman" w:hAnsi="Times New Roman" w:cs="Times New Roman"/>
          <w:b w:val="0"/>
          <w:bCs w:val="0"/>
          <w:color w:val="auto"/>
          <w:sz w:val="32"/>
          <w:szCs w:val="32"/>
          <w:lang w:eastAsia="ru-RU"/>
        </w:rPr>
      </w:pPr>
      <w:bookmarkStart w:id="5" w:name="_Toc96787263"/>
      <w:r w:rsidRPr="00B8251E">
        <w:rPr>
          <w:rFonts w:ascii="Times New Roman" w:eastAsia="Times New Roman" w:hAnsi="Times New Roman" w:cs="Times New Roman"/>
          <w:bCs w:val="0"/>
          <w:color w:val="auto"/>
          <w:sz w:val="32"/>
          <w:szCs w:val="32"/>
          <w:lang w:eastAsia="ru-RU"/>
        </w:rPr>
        <w:lastRenderedPageBreak/>
        <w:t>2. Формы, задачи, принципы и методы терапии</w:t>
      </w:r>
      <w:bookmarkEnd w:id="5"/>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Цель гештальт-терапии — разблокировать естественный процесс саморегуляции и восстановить у человека чувство ответственности за свою жизнь. Здесь следует отметить, что гештальт-терапия предназначена не только для расширения сознания, но и для того, чтобы вести к определенным жизненным изменениям, за которые человек должен взять на себя ответственность.</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t>Парадоксальная теория изменений</w:t>
      </w:r>
      <w:r w:rsidRPr="00394294">
        <w:rPr>
          <w:rFonts w:ascii="Times New Roman" w:eastAsia="Times New Roman" w:hAnsi="Times New Roman" w:cs="Times New Roman"/>
          <w:sz w:val="28"/>
          <w:szCs w:val="24"/>
          <w:lang w:eastAsia="ru-RU"/>
        </w:rPr>
        <w:t> Перлза утверждает, что человек становится тем, кем он является, а не тем, кем он хотел бы быть. Настоящее изменение — это принятие себя, или, по крайней мере, это принятие является предпосылкой для достижения изменений посредством сознательного принятия решений.</w:t>
      </w:r>
    </w:p>
    <w:p w:rsidR="00181163" w:rsidRPr="00B8251E" w:rsidRDefault="00181163" w:rsidP="00181163">
      <w:pPr>
        <w:pStyle w:val="2"/>
        <w:ind w:firstLine="708"/>
        <w:rPr>
          <w:b w:val="0"/>
          <w:sz w:val="28"/>
          <w:szCs w:val="24"/>
        </w:rPr>
      </w:pPr>
      <w:bookmarkStart w:id="6" w:name="_Toc96787264"/>
      <w:r w:rsidRPr="00B8251E">
        <w:rPr>
          <w:sz w:val="28"/>
          <w:szCs w:val="24"/>
        </w:rPr>
        <w:t>2.1 Формы, задачи и принципы терапии</w:t>
      </w:r>
      <w:bookmarkEnd w:id="6"/>
    </w:p>
    <w:p w:rsidR="00394294" w:rsidRPr="00B8251E" w:rsidRDefault="00181163" w:rsidP="00394294">
      <w:pPr>
        <w:spacing w:after="0" w:line="360" w:lineRule="auto"/>
        <w:ind w:firstLine="709"/>
        <w:jc w:val="both"/>
        <w:rPr>
          <w:rFonts w:ascii="Times New Roman" w:eastAsia="Times New Roman" w:hAnsi="Times New Roman" w:cs="Times New Roman"/>
          <w:bCs/>
          <w:sz w:val="28"/>
          <w:szCs w:val="24"/>
          <w:lang w:eastAsia="ru-RU"/>
        </w:rPr>
      </w:pPr>
      <w:r w:rsidRPr="00B8251E">
        <w:rPr>
          <w:rFonts w:ascii="Times New Roman" w:eastAsia="Times New Roman" w:hAnsi="Times New Roman" w:cs="Times New Roman"/>
          <w:bCs/>
          <w:sz w:val="28"/>
          <w:szCs w:val="24"/>
          <w:lang w:eastAsia="ru-RU"/>
        </w:rPr>
        <w:t>Выделяютследующие ф</w:t>
      </w:r>
      <w:r w:rsidR="00394294" w:rsidRPr="00394294">
        <w:rPr>
          <w:rFonts w:ascii="Times New Roman" w:eastAsia="Times New Roman" w:hAnsi="Times New Roman" w:cs="Times New Roman"/>
          <w:bCs/>
          <w:sz w:val="28"/>
          <w:szCs w:val="24"/>
          <w:lang w:eastAsia="ru-RU"/>
        </w:rPr>
        <w:t>ормы терапии</w:t>
      </w:r>
      <w:r w:rsidRPr="00B8251E">
        <w:rPr>
          <w:rFonts w:ascii="Times New Roman" w:eastAsia="Times New Roman" w:hAnsi="Times New Roman" w:cs="Times New Roman"/>
          <w:bCs/>
          <w:sz w:val="28"/>
          <w:szCs w:val="24"/>
          <w:lang w:eastAsia="ru-RU"/>
        </w:rPr>
        <w:t>:</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Групповая терапия</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Основной формой гештальт-терапии является участие в небольшой группе под руководством терапевта (иногда с со-терапевтом). Занятия длятся 2-3 часа, 1-2 раза в неделю. Иногда группа работает в виде 8-10 часовых «марафонов». Классической формой терапии в гештальт-группах является так называемая индивидуальная работа на фоне группы, т.е. желающий работает над «открытой фигурой» в центре под руководством и при поддержке терапевта, который предлагает ему различные виды опытов и упражнений. Иногда групповой опыт является отправной точкой для индивидуальной работы. В последнее время гештальтисты позволили естественному групповому процессу протекать менее директивным образом. Тогда отдельные произведения появляются лишь на определенном этапе групповой зрелости.</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Индивидуальная терапия</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lastRenderedPageBreak/>
        <w:t>Все большую популярность набирает индивидуальная гештальт-терапия, в том числе ее длительные формы, основанная, прежде всего, на наблюдении и комментировании процесса развития «диалоговой» встречи или «диалогических» отношений. В этой терапии готовые упражнения используются в меньшей степени или не используются вовсе. Содержанием терапии является протекание процесса контакта и ухода в отношениях терапевт-клиент.</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Основными задачами терапевта являются:</w:t>
      </w:r>
    </w:p>
    <w:p w:rsidR="00394294" w:rsidRPr="00394294"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замечать закономерности в ходе терапевтического процесса и строить предложения, изменяющие ход этого процесса;</w:t>
      </w:r>
    </w:p>
    <w:p w:rsidR="00394294" w:rsidRPr="00394294"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заключение четкого контракта;</w:t>
      </w:r>
    </w:p>
    <w:p w:rsidR="00394294" w:rsidRPr="00394294"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сохранение определенной степени контроля над ходом терапии и возложение ответственности на клиента (соотношение 50% на 50%);</w:t>
      </w:r>
    </w:p>
    <w:p w:rsidR="00394294" w:rsidRPr="00394294"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обогащение потенциала изменений - контроль технологии деятельности, повышающей шанс преодоления клиентом трудностей;</w:t>
      </w:r>
    </w:p>
    <w:p w:rsidR="00394294" w:rsidRPr="00394294"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целеустремленность, искренность, открытость, избегание предрассудков;</w:t>
      </w:r>
    </w:p>
    <w:p w:rsidR="00394294" w:rsidRPr="00B8251E" w:rsidRDefault="00394294" w:rsidP="00394294">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поддержка конфронтации клиента (т.е. только при укреплении отношений и сохранении права клиента не менять поведение под влиянием конфронтации).</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Кроме того, гештальт-терапевт должен:</w:t>
      </w:r>
    </w:p>
    <w:p w:rsidR="00394294" w:rsidRPr="00394294" w:rsidRDefault="00394294" w:rsidP="00394294">
      <w:pPr>
        <w:numPr>
          <w:ilvl w:val="0"/>
          <w:numId w:val="5"/>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имеет соответствующую теоретическую и практическую подготовку;</w:t>
      </w:r>
    </w:p>
    <w:p w:rsidR="00394294" w:rsidRPr="00394294" w:rsidRDefault="00394294" w:rsidP="00394294">
      <w:pPr>
        <w:numPr>
          <w:ilvl w:val="0"/>
          <w:numId w:val="5"/>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брать на себя ответственность за свое влияние и положение (например, он четко отличал переносные реакции пациента от реакций из настоящей реальности) и принимал во внимание его ограничения (например, спрашивал у клиентов отзывы о своей работе);</w:t>
      </w:r>
    </w:p>
    <w:p w:rsidR="00394294" w:rsidRPr="00B8251E" w:rsidRDefault="00394294" w:rsidP="00394294">
      <w:pPr>
        <w:numPr>
          <w:ilvl w:val="0"/>
          <w:numId w:val="5"/>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соблюдали этические принципы (например, не вступали в сексуальные отношения с клиентами, не применяли насилие)</w:t>
      </w:r>
      <w:r w:rsidR="00B8251E" w:rsidRPr="00B8251E">
        <w:rPr>
          <w:rFonts w:ascii="Times New Roman" w:eastAsia="Times New Roman" w:hAnsi="Times New Roman" w:cs="Times New Roman"/>
          <w:sz w:val="28"/>
          <w:szCs w:val="24"/>
          <w:lang w:eastAsia="ru-RU"/>
        </w:rPr>
        <w:t xml:space="preserve"> [5, c. 97]</w:t>
      </w:r>
      <w:r w:rsidRPr="00394294">
        <w:rPr>
          <w:rFonts w:ascii="Times New Roman" w:eastAsia="Times New Roman" w:hAnsi="Times New Roman" w:cs="Times New Roman"/>
          <w:sz w:val="28"/>
          <w:szCs w:val="24"/>
          <w:lang w:eastAsia="ru-RU"/>
        </w:rPr>
        <w:t>.</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24"/>
          <w:lang w:eastAsia="ru-RU"/>
        </w:rPr>
      </w:pPr>
      <w:r w:rsidRPr="00394294">
        <w:rPr>
          <w:rFonts w:ascii="Times New Roman" w:eastAsia="Times New Roman" w:hAnsi="Times New Roman" w:cs="Times New Roman"/>
          <w:bCs/>
          <w:sz w:val="28"/>
          <w:szCs w:val="24"/>
          <w:lang w:eastAsia="ru-RU"/>
        </w:rPr>
        <w:lastRenderedPageBreak/>
        <w:t>4.4. Принципы терапии</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 групповой терапии участникам даются практические правила относительно их участия в группе. Основные правила:</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принятие на себя ответственности за слова и поступки (субъективность высказывания - употребление личных форм «Я...»);</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прямое общение;</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слушать других участников;</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ориентироваться на спонтанное протекание содержания опыта («здесь и сейчас»), разделяя преимущественно настоящие переживания;</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выявление тезисов, стоящих за вопросами;</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избегать интерпретации или поиска скрытых смыслов, принимая то, что говорят другие;</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вопрошание о содержании опыта («что?», «как?») вместо причин («почему?»);</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обращая внимание на ощущения, исходящие от тела;</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поощрение естественного самовыражения, безопасное экспериментирование с эмоциональным выражением и новым поведением;</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откладывание выражения чувств и впечатлений, которые могут прервать процесс переживания чего-то важного в группе;</w:t>
      </w:r>
    </w:p>
    <w:p w:rsidR="00394294" w:rsidRPr="00394294"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уважение психологического пространства других, воздержание от принуждения, вмешательства, насилия;</w:t>
      </w:r>
    </w:p>
    <w:p w:rsidR="00394294" w:rsidRPr="00B8251E" w:rsidRDefault="00394294" w:rsidP="00394294">
      <w:pPr>
        <w:numPr>
          <w:ilvl w:val="0"/>
          <w:numId w:val="6"/>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хранить тайну.</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 диалогической гештальт-терапии (основанной на экзистенциалистской философии диалога) терапевт придерживается следующих основных принципов:</w:t>
      </w:r>
    </w:p>
    <w:p w:rsidR="00394294" w:rsidRPr="00394294" w:rsidRDefault="00394294" w:rsidP="00394294">
      <w:pPr>
        <w:numPr>
          <w:ilvl w:val="0"/>
          <w:numId w:val="7"/>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«заключение», то есть вхождение в феноменологический мир клиента с приостановкой суждений о нем, попытка увидеть мир глазами клиента и принятие его личности;</w:t>
      </w:r>
    </w:p>
    <w:p w:rsidR="00394294" w:rsidRPr="00394294" w:rsidRDefault="00394294" w:rsidP="00394294">
      <w:pPr>
        <w:numPr>
          <w:ilvl w:val="0"/>
          <w:numId w:val="7"/>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присутствие или «быть собой», подлинность, раскрытие своего опыта «здесь и сейчас» (например, выражение своих чувств и наблюдений);</w:t>
      </w:r>
    </w:p>
    <w:p w:rsidR="00394294" w:rsidRPr="00394294" w:rsidRDefault="00394294" w:rsidP="00394294">
      <w:pPr>
        <w:numPr>
          <w:ilvl w:val="0"/>
          <w:numId w:val="7"/>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lastRenderedPageBreak/>
        <w:t>уважая сопротивление клиента и принимая те части клиента, которые он отчуждает. Сопротивление трактуется не столько как сила Я, сколько как само Я (проявление некоторого бессознательного аспекта Я);</w:t>
      </w:r>
    </w:p>
    <w:p w:rsidR="00394294" w:rsidRPr="00394294" w:rsidRDefault="00394294" w:rsidP="00394294">
      <w:pPr>
        <w:numPr>
          <w:ilvl w:val="0"/>
          <w:numId w:val="7"/>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вовлечение в диалог, что означает позволять отношениям развиваться процессуально, в соответствии с тем, что происходит между терапевтом и клиентом в пространстве их взаимного влияния, в естественном ритме контакта и отстранения. В этом смысле терапевт не направляет терапию в соответствии с какими-либо интерпретативными допущениями, а посвящает себя феноменологическому изучению отношений;</w:t>
      </w:r>
    </w:p>
    <w:p w:rsidR="00394294" w:rsidRPr="00B8251E" w:rsidRDefault="00394294" w:rsidP="00394294">
      <w:pPr>
        <w:numPr>
          <w:ilvl w:val="0"/>
          <w:numId w:val="7"/>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избегать отношения к личности клиента как к средству для достижения какой-либо цели (например, терапевтическому изменению); Гештальт-терапевт должен относиться к клиенту - и, следовательно, к его осознанию - как к самоцели, поэтому он должен предпочесть феноменологическое исследование отношений изменениям.</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Такие действия, как успокоение психотического клиента или направление его на госпитализацию или социальную помощь, являются результатом пребывания в более широком поле социальной среды. Предпринимая эти часто необходимые действия, диалогический гештальт-терапевт выходит за рамки своей психотерапевтической роли и отношений Я-Ты.</w:t>
      </w:r>
    </w:p>
    <w:p w:rsidR="00394294" w:rsidRPr="00B8251E" w:rsidRDefault="00181163" w:rsidP="00181163">
      <w:pPr>
        <w:pStyle w:val="2"/>
        <w:ind w:firstLine="708"/>
        <w:rPr>
          <w:bCs w:val="0"/>
          <w:sz w:val="28"/>
          <w:szCs w:val="24"/>
        </w:rPr>
      </w:pPr>
      <w:bookmarkStart w:id="7" w:name="_Toc96787265"/>
      <w:r w:rsidRPr="00B8251E">
        <w:rPr>
          <w:bCs w:val="0"/>
          <w:sz w:val="28"/>
          <w:szCs w:val="24"/>
        </w:rPr>
        <w:t xml:space="preserve">2.2 </w:t>
      </w:r>
      <w:r w:rsidR="00394294" w:rsidRPr="00394294">
        <w:rPr>
          <w:sz w:val="28"/>
          <w:szCs w:val="24"/>
        </w:rPr>
        <w:t>Этапы терапевтического процесса. Терапевтические методы</w:t>
      </w:r>
      <w:bookmarkEnd w:id="7"/>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Ход гештальт-терапии определяется естественным процессом возникновения фигуры ее закрытия и распада, а также ритмом контакта и ухода в диалоге или терапевтическом контакте. Этот процесс можно представить в виде определенных фаз:</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Вводный этап. Анализ сопротивления и заключение контрактов</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Как было сказано ранее, в гештальте уважают сопротивление. Оно проявляется не только вербально, но и через тело. Сопротивление ведет к скрытым фигурам (гештальт), поэтому его следует обнаружить, усилить </w:t>
      </w:r>
      <w:r w:rsidRPr="00394294">
        <w:rPr>
          <w:rFonts w:ascii="Times New Roman" w:eastAsia="Times New Roman" w:hAnsi="Times New Roman" w:cs="Times New Roman"/>
          <w:sz w:val="28"/>
          <w:szCs w:val="24"/>
          <w:lang w:eastAsia="ru-RU"/>
        </w:rPr>
        <w:lastRenderedPageBreak/>
        <w:t>(например, предлагая преувеличение в упражнении) и исследовать. Некоторые терапевты обходятся без этого понятия (сопротивление — это такой же аспект Я клиента, как и другие), другие рассматривают сопротивление как проявление плохо заключенного терапевтического контракта, в котором клиент не принимал на себя ответственность за участие в терапии. Энрайт рекомендует следующие шаги, чтобы избежать разрушительной резистентности к терапии:</w:t>
      </w:r>
    </w:p>
    <w:p w:rsidR="00394294" w:rsidRPr="00394294" w:rsidRDefault="00394294" w:rsidP="00394294">
      <w:pPr>
        <w:numPr>
          <w:ilvl w:val="0"/>
          <w:numId w:val="8"/>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Шаг I: клиент должен осознать, что вступление в терапевтический процесс — это его сознательный выбор, он должен взять на себя ответственность за то, что он находится «здесь и сейчас» с терапевтом; это особенно важный шаг для клиентов, направленных родителями, супругами, врачами, судами;</w:t>
      </w:r>
    </w:p>
    <w:p w:rsidR="00394294" w:rsidRPr="00394294" w:rsidRDefault="00394294" w:rsidP="00394294">
      <w:pPr>
        <w:numPr>
          <w:ilvl w:val="0"/>
          <w:numId w:val="8"/>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Шаг II: терапевт должен облегчить клиенту написание сути проблемы (цели клиента); клиенту важно определить, как он или она переживает проблему;</w:t>
      </w:r>
    </w:p>
    <w:p w:rsidR="00394294" w:rsidRPr="00394294" w:rsidRDefault="00394294" w:rsidP="00394294">
      <w:pPr>
        <w:numPr>
          <w:ilvl w:val="0"/>
          <w:numId w:val="8"/>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Шаг III: оценить разрешимость проблемы, т.е. насколько клиент считает цель достижимой; признание возможности изменения необходимо для терапии «без сопротивления»;</w:t>
      </w:r>
    </w:p>
    <w:p w:rsidR="00394294" w:rsidRPr="00394294" w:rsidRDefault="00394294" w:rsidP="00394294">
      <w:pPr>
        <w:numPr>
          <w:ilvl w:val="0"/>
          <w:numId w:val="8"/>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Шаг IV: Терапия избегания вопросов; она заключается в принятии клиентом решения, решает ли он работать с этим терапевтом (с его полом, образованием, теоретической направленностью, профессиональным опытом) именно в этом месте (учреждении);</w:t>
      </w:r>
    </w:p>
    <w:p w:rsidR="00394294" w:rsidRPr="00B8251E" w:rsidRDefault="00394294" w:rsidP="00394294">
      <w:pPr>
        <w:numPr>
          <w:ilvl w:val="0"/>
          <w:numId w:val="8"/>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Шаг 5: Дисконтирование вторичной прибыли состоит в выявлении конкурирующих мотивов для цели; клиент может выбрать конкурентную цель и отказаться от терапии.</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Описанная процедура может быть введением в более длительную терапию или составлять самостоятельную форму краткосрочной терапии</w:t>
      </w:r>
      <w:r w:rsidR="00B8251E" w:rsidRPr="00B8251E">
        <w:rPr>
          <w:rFonts w:ascii="Times New Roman" w:eastAsia="Times New Roman" w:hAnsi="Times New Roman" w:cs="Times New Roman"/>
          <w:sz w:val="28"/>
          <w:szCs w:val="24"/>
          <w:lang w:eastAsia="ru-RU"/>
        </w:rPr>
        <w:t xml:space="preserve"> [1, c. 39]</w:t>
      </w:r>
      <w:r w:rsidRPr="00394294">
        <w:rPr>
          <w:rFonts w:ascii="Times New Roman" w:eastAsia="Times New Roman" w:hAnsi="Times New Roman" w:cs="Times New Roman"/>
          <w:sz w:val="28"/>
          <w:szCs w:val="24"/>
          <w:lang w:eastAsia="ru-RU"/>
        </w:rPr>
        <w:t>.</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Фаза I. Осведомленность</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bCs/>
          <w:sz w:val="28"/>
          <w:szCs w:val="24"/>
          <w:lang w:eastAsia="ru-RU"/>
        </w:rPr>
        <w:lastRenderedPageBreak/>
        <w:t>Осознание</w:t>
      </w:r>
      <w:r w:rsidRPr="00394294">
        <w:rPr>
          <w:rFonts w:ascii="Times New Roman" w:eastAsia="Times New Roman" w:hAnsi="Times New Roman" w:cs="Times New Roman"/>
          <w:sz w:val="28"/>
          <w:szCs w:val="24"/>
          <w:lang w:eastAsia="ru-RU"/>
        </w:rPr>
        <w:t> понимается в гештальте </w:t>
      </w:r>
      <w:r w:rsidRPr="00B8251E">
        <w:rPr>
          <w:rFonts w:ascii="Times New Roman" w:eastAsia="Times New Roman" w:hAnsi="Times New Roman" w:cs="Times New Roman"/>
          <w:iCs/>
          <w:sz w:val="28"/>
          <w:szCs w:val="24"/>
          <w:lang w:eastAsia="ru-RU"/>
        </w:rPr>
        <w:t>как</w:t>
      </w:r>
      <w:r w:rsidRPr="00394294">
        <w:rPr>
          <w:rFonts w:ascii="Times New Roman" w:eastAsia="Times New Roman" w:hAnsi="Times New Roman" w:cs="Times New Roman"/>
          <w:sz w:val="28"/>
          <w:szCs w:val="24"/>
          <w:lang w:eastAsia="ru-RU"/>
        </w:rPr>
        <w:t> средство, с помощью которого человек регулирует себя по своему выбору (в отличие от привычной реакции). Феноменологический гештальт-метод заключается в приведении к </w:t>
      </w:r>
      <w:r w:rsidRPr="00B8251E">
        <w:rPr>
          <w:rFonts w:ascii="Times New Roman" w:eastAsia="Times New Roman" w:hAnsi="Times New Roman" w:cs="Times New Roman"/>
          <w:bCs/>
          <w:sz w:val="28"/>
          <w:szCs w:val="24"/>
          <w:lang w:eastAsia="ru-RU"/>
        </w:rPr>
        <w:t>осознанию</w:t>
      </w:r>
      <w:r w:rsidRPr="00394294">
        <w:rPr>
          <w:rFonts w:ascii="Times New Roman" w:eastAsia="Times New Roman" w:hAnsi="Times New Roman" w:cs="Times New Roman"/>
          <w:sz w:val="28"/>
          <w:szCs w:val="24"/>
          <w:lang w:eastAsia="ru-RU"/>
        </w:rPr>
        <w:t> (расширению поля сознания) путем поиска данного, явного (но скрытого) в текущей («здесь и сейчас») ситуации индивида и его окружения. Гештальт-инсайт понимается чувственно - он состоит в перцептивном, чувственном, эмоциональном повторном переживании себя и своей ситуации. Озарение — это не результат интерпретации, понимания, а открытие, опыт. Гештальт-техники для повышения осознанности:</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«континуум сознания» — фокус на потоке сознания с точки зрения того, что ощущается и переживается, что делается и чего избегают, чего хотят и чего ожидают,</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усиление и преувеличение выражения,</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доведение до настоящего содержания, относящегося к прошлому или будущему,</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драма - диалог с важными людьми из прошлого или аспектами себя, отыгрывание проекций (того, что приписывается другим) и разыгрывание противоположностей (аспектов, противоположных тем, которые клиент считает своими), отыгрывание снов,</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работа с телом – массажи, дыхательные и двигательные упражнения,</w:t>
      </w:r>
    </w:p>
    <w:p w:rsidR="00394294" w:rsidRPr="00394294"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работа с фантазией - визуализация образов и событий и обсуждение возникающих чувств,</w:t>
      </w:r>
    </w:p>
    <w:p w:rsidR="00394294" w:rsidRPr="00B8251E" w:rsidRDefault="00394294" w:rsidP="00394294">
      <w:pPr>
        <w:numPr>
          <w:ilvl w:val="0"/>
          <w:numId w:val="9"/>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проверка клиентом готовых утверждений о себе, предложенных терапевтом.</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Фаза II. Взять на себя ответственность, интегрировать, принимать решения</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 xml:space="preserve">На этом этапе клиент, осознающий свое состояние, начинает брать на себя ответственность за свое поведение, переживания и симптомы. Он понимает, что производит их сам и решает, менять их или оставаться с </w:t>
      </w:r>
      <w:r w:rsidRPr="00394294">
        <w:rPr>
          <w:rFonts w:ascii="Times New Roman" w:eastAsia="Times New Roman" w:hAnsi="Times New Roman" w:cs="Times New Roman"/>
          <w:sz w:val="28"/>
          <w:szCs w:val="24"/>
          <w:lang w:eastAsia="ru-RU"/>
        </w:rPr>
        <w:lastRenderedPageBreak/>
        <w:t>ними. Интеграция означает принятие того, что вы есть, с тем, что невозможно изменить. Гештальт-техники, облегчающие принятие ответственности:</w:t>
      </w:r>
    </w:p>
    <w:p w:rsidR="00394294" w:rsidRPr="00394294" w:rsidRDefault="00394294" w:rsidP="00394294">
      <w:pPr>
        <w:numPr>
          <w:ilvl w:val="0"/>
          <w:numId w:val="10"/>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«я-сообщения» (говоря за себя, отказ от употребления слов «мы», «это», «себя»),</w:t>
      </w:r>
    </w:p>
    <w:p w:rsidR="00394294" w:rsidRPr="00394294" w:rsidRDefault="00394294" w:rsidP="00394294">
      <w:pPr>
        <w:numPr>
          <w:ilvl w:val="0"/>
          <w:numId w:val="10"/>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прямое общение,</w:t>
      </w:r>
    </w:p>
    <w:p w:rsidR="00394294" w:rsidRPr="00394294" w:rsidRDefault="00394294" w:rsidP="00394294">
      <w:pPr>
        <w:numPr>
          <w:ilvl w:val="0"/>
          <w:numId w:val="10"/>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говоря "не хочу" вместо "не могу"</w:t>
      </w:r>
    </w:p>
    <w:p w:rsidR="00394294" w:rsidRPr="00394294" w:rsidRDefault="00394294" w:rsidP="00394294">
      <w:pPr>
        <w:numPr>
          <w:ilvl w:val="0"/>
          <w:numId w:val="10"/>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утверждение вместо вопроса,</w:t>
      </w:r>
    </w:p>
    <w:p w:rsidR="00394294" w:rsidRPr="00B8251E" w:rsidRDefault="00394294" w:rsidP="00394294">
      <w:pPr>
        <w:numPr>
          <w:ilvl w:val="0"/>
          <w:numId w:val="10"/>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говоря: «... Я беру на себя ответственность за это».</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Фаза III. Эксперимент</w:t>
      </w:r>
    </w:p>
    <w:p w:rsidR="00394294" w:rsidRPr="00394294"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На этом этапе клиент трансформирует решения (вербальные декларации) в действия, проверяет их эффективность и отрабатывает новые способы поведения. Гештальт-техники для облегчения экспериментирования:</w:t>
      </w:r>
    </w:p>
    <w:p w:rsidR="00394294" w:rsidRPr="00394294" w:rsidRDefault="00394294" w:rsidP="00394294">
      <w:pPr>
        <w:numPr>
          <w:ilvl w:val="0"/>
          <w:numId w:val="1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драма - попытки новых ролей, отношений и поведения,</w:t>
      </w:r>
    </w:p>
    <w:p w:rsidR="00394294" w:rsidRPr="00B8251E" w:rsidRDefault="00394294" w:rsidP="00394294">
      <w:pPr>
        <w:numPr>
          <w:ilvl w:val="0"/>
          <w:numId w:val="11"/>
        </w:numPr>
        <w:spacing w:after="0" w:line="360" w:lineRule="auto"/>
        <w:ind w:left="0"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раунды обратной связи (другие сообщают клиенту, как они переживают контакт с ним, его поведение).</w:t>
      </w:r>
    </w:p>
    <w:p w:rsidR="00394294" w:rsidRPr="00B8251E" w:rsidRDefault="00394294" w:rsidP="00394294">
      <w:pPr>
        <w:spacing w:after="0" w:line="360" w:lineRule="auto"/>
        <w:ind w:firstLine="709"/>
        <w:jc w:val="both"/>
        <w:rPr>
          <w:rFonts w:ascii="Times New Roman" w:eastAsia="Times New Roman" w:hAnsi="Times New Roman" w:cs="Times New Roman"/>
          <w:bCs/>
          <w:sz w:val="28"/>
          <w:szCs w:val="18"/>
          <w:lang w:eastAsia="ru-RU"/>
        </w:rPr>
      </w:pPr>
      <w:r w:rsidRPr="00394294">
        <w:rPr>
          <w:rFonts w:ascii="Times New Roman" w:eastAsia="Times New Roman" w:hAnsi="Times New Roman" w:cs="Times New Roman"/>
          <w:bCs/>
          <w:sz w:val="28"/>
          <w:szCs w:val="18"/>
          <w:lang w:eastAsia="ru-RU"/>
        </w:rPr>
        <w:t>Фаза IV. Консолидация</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На этом этапе клиент переносит новые выученные модели поведения на ситуации повседневной жизни, проверяет их, дифференцирует и модифицирует. Таким образом, он достигает самоконтроля и самоопределения и способен удовлетворять свои потребности в соответствии с естественной регуляцией организма.</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Базовой гештальт-техникой, облегчающей консолидацию, является так называемая «домашнее задание», то есть поведение, предлагаемое для отработки в повседневной жизни.</w:t>
      </w:r>
    </w:p>
    <w:p w:rsidR="00394294" w:rsidRPr="00B8251E" w:rsidRDefault="00394294" w:rsidP="00394294">
      <w:pPr>
        <w:spacing w:after="0" w:line="360" w:lineRule="auto"/>
        <w:ind w:firstLine="709"/>
        <w:jc w:val="both"/>
        <w:rPr>
          <w:rFonts w:ascii="Times New Roman" w:eastAsia="Times New Roman" w:hAnsi="Times New Roman" w:cs="Times New Roman"/>
          <w:sz w:val="28"/>
          <w:szCs w:val="24"/>
          <w:lang w:eastAsia="ru-RU"/>
        </w:rPr>
      </w:pPr>
      <w:r w:rsidRPr="00394294">
        <w:rPr>
          <w:rFonts w:ascii="Times New Roman" w:eastAsia="Times New Roman" w:hAnsi="Times New Roman" w:cs="Times New Roman"/>
          <w:sz w:val="28"/>
          <w:szCs w:val="24"/>
          <w:lang w:eastAsia="ru-RU"/>
        </w:rPr>
        <w:t>Важно, что гештальт-техники являются лишь средством расширения сознания клиента, а не просто эффективной презентацией навыков терапевта. Некоторые гештальт-терапевты, особенно проводящие индивидуальную длительную терапию, не используют эти техники, считая диалог основным инструментом своей работы.</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lastRenderedPageBreak/>
        <w:t>Наиболее популярными методами гештальт-терапии являются:</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Принцип «сейчас» . Перенос рассказа о проблеме или случае из прошлого в настоящее. Клиенту предлагается говорить в настоящем времени и спрашивать о том, что он чувствует сейчас, о чем думает, что хочет делать «здесь и сейчас» в сложившейся ситуации. Ему предлагается претворять мысли и слова в действия.</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Принцип «Я и ты» . Клиента просят обращаться непосредственно к человеку, о котором он или она говорит. Его спрашивают об эмоциях, которые он испытывает в данный момент. По этому поводу часто выясняется, сколько сообщений мы выражаем косвенно, сколько используем обобщений, например: «у человека всегда так», «всегда так говорят».</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"Континуум Сознания" Базовая техника работы в гештальт-терапии. Он основан на неинтеллектуальном переживании себя в данный момент, на «осознании» чувственных впечатлений: что я сейчас вижу, какие звуки до меня доходят, что я сейчас чувствую, каково мое дыхание, как я себя чувствую? испытывать напряжение...</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«Диалог между разными частями себя». Это попытка интегрировать две обычно крайние части личности, например, пассивную и активную, вежливую и неуправляемую, застенчивую и эксгибиционистскую. Сначала участник берет на себя роль одной, «заточенной» части себя, ведет диалог с другой, а затем меняется.</w:t>
      </w:r>
    </w:p>
    <w:p w:rsidR="001F7163" w:rsidRPr="00B8251E" w:rsidRDefault="001F7163" w:rsidP="001F7163">
      <w:pPr>
        <w:spacing w:after="0" w:line="360" w:lineRule="auto"/>
        <w:ind w:firstLine="709"/>
        <w:jc w:val="both"/>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t>«Разговор с пустым стулом». Клиент высказывает различные, до сих пор не высказанные предложения, мысли, обиды, претензии к воображаемому лицу. Это позволяет закрыть «незавершенные дела» из прошлого и выявить необъяснимые чувства, которые без необходимости потребляют нашу энергию в настоящем.</w:t>
      </w:r>
    </w:p>
    <w:p w:rsidR="001F7163" w:rsidRPr="00B8251E" w:rsidRDefault="001F7163">
      <w:pPr>
        <w:rPr>
          <w:rFonts w:ascii="Times New Roman" w:eastAsia="Times New Roman" w:hAnsi="Times New Roman" w:cs="Times New Roman"/>
          <w:sz w:val="28"/>
          <w:szCs w:val="24"/>
          <w:lang w:eastAsia="ru-RU"/>
        </w:rPr>
      </w:pPr>
      <w:r w:rsidRPr="00B8251E">
        <w:rPr>
          <w:rFonts w:ascii="Times New Roman" w:eastAsia="Times New Roman" w:hAnsi="Times New Roman" w:cs="Times New Roman"/>
          <w:sz w:val="28"/>
          <w:szCs w:val="24"/>
          <w:lang w:eastAsia="ru-RU"/>
        </w:rPr>
        <w:br w:type="page"/>
      </w:r>
    </w:p>
    <w:p w:rsidR="001F7163" w:rsidRPr="00B8251E" w:rsidRDefault="001F7163" w:rsidP="001F7163">
      <w:pPr>
        <w:pStyle w:val="1"/>
        <w:jc w:val="center"/>
        <w:rPr>
          <w:rFonts w:ascii="Times New Roman" w:eastAsia="Times New Roman" w:hAnsi="Times New Roman" w:cs="Times New Roman"/>
          <w:color w:val="auto"/>
          <w:sz w:val="32"/>
          <w:szCs w:val="32"/>
          <w:lang w:eastAsia="ru-RU"/>
        </w:rPr>
      </w:pPr>
      <w:bookmarkStart w:id="8" w:name="_Toc96787266"/>
      <w:r w:rsidRPr="00B8251E">
        <w:rPr>
          <w:rFonts w:ascii="Times New Roman" w:eastAsia="Times New Roman" w:hAnsi="Times New Roman" w:cs="Times New Roman"/>
          <w:color w:val="auto"/>
          <w:sz w:val="32"/>
          <w:szCs w:val="32"/>
          <w:lang w:eastAsia="ru-RU"/>
        </w:rPr>
        <w:lastRenderedPageBreak/>
        <w:t>Заключение</w:t>
      </w:r>
      <w:bookmarkEnd w:id="8"/>
    </w:p>
    <w:p w:rsidR="00B8251E" w:rsidRPr="00B8251E" w:rsidRDefault="00B8251E" w:rsidP="00B8251E">
      <w:pPr>
        <w:spacing w:after="0" w:line="360" w:lineRule="auto"/>
        <w:ind w:firstLine="709"/>
        <w:jc w:val="both"/>
        <w:rPr>
          <w:rFonts w:ascii="Times New Roman" w:hAnsi="Times New Roman" w:cs="Times New Roman"/>
          <w:sz w:val="28"/>
          <w:szCs w:val="28"/>
          <w:lang w:eastAsia="ru-RU"/>
        </w:rPr>
      </w:pPr>
    </w:p>
    <w:p w:rsidR="001F7163" w:rsidRPr="00B8251E" w:rsidRDefault="001F7163" w:rsidP="00B8251E">
      <w:pPr>
        <w:spacing w:after="0" w:line="360" w:lineRule="auto"/>
        <w:ind w:firstLine="709"/>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Главной задачей гештальт-терапии является расширение осознания, повышение гибкости, способности осознавать собственные потребности, принимать то, что действительно служит, и отвергать то, что нехорошо; изменение того, что "я должен..., я должен..., я должен..., должно быть..., все всегда делают..." на "ХОЧУ и НЕ ХОЧУ". Цель состоит в том, чтобы достичь баланса между телом и разумом и согласованности в области мыслей, чувств и поведения.</w:t>
      </w:r>
    </w:p>
    <w:p w:rsidR="001F7163" w:rsidRPr="00B8251E" w:rsidRDefault="001F7163" w:rsidP="00B8251E">
      <w:pPr>
        <w:spacing w:after="0" w:line="360" w:lineRule="auto"/>
        <w:ind w:firstLine="709"/>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Терапевтические процедуры позволяют противостоять собственным слабостям и трудным переживаниям, помогают экспериментировать и познавать себя. Они вызывают осознание. Однако, когда они используются изолированно от всего терапевтического процесса, без структуры и без учета всего контекста клиента, они не представляют ценности сами по себе.</w:t>
      </w:r>
    </w:p>
    <w:p w:rsidR="00B8251E" w:rsidRPr="001F7163" w:rsidRDefault="00B8251E" w:rsidP="00B8251E">
      <w:pPr>
        <w:spacing w:after="0" w:line="360" w:lineRule="auto"/>
        <w:ind w:firstLine="709"/>
        <w:jc w:val="both"/>
        <w:rPr>
          <w:rFonts w:ascii="Times New Roman" w:eastAsia="Times New Roman" w:hAnsi="Times New Roman" w:cs="Times New Roman"/>
          <w:sz w:val="28"/>
          <w:szCs w:val="24"/>
          <w:lang w:eastAsia="ru-RU"/>
        </w:rPr>
      </w:pPr>
      <w:r w:rsidRPr="001F7163">
        <w:rPr>
          <w:rFonts w:ascii="Times New Roman" w:eastAsia="Times New Roman" w:hAnsi="Times New Roman" w:cs="Times New Roman"/>
          <w:sz w:val="28"/>
          <w:szCs w:val="24"/>
          <w:lang w:eastAsia="ru-RU"/>
        </w:rPr>
        <w:t>Психологи в гештальт-подходе используют следующие методы:</w:t>
      </w:r>
    </w:p>
    <w:p w:rsidR="00B8251E" w:rsidRPr="00B8251E" w:rsidRDefault="00B8251E" w:rsidP="00B8251E">
      <w:pPr>
        <w:pStyle w:val="a6"/>
        <w:numPr>
          <w:ilvl w:val="0"/>
          <w:numId w:val="13"/>
        </w:numPr>
        <w:spacing w:after="0" w:line="360" w:lineRule="auto"/>
        <w:jc w:val="both"/>
        <w:rPr>
          <w:rFonts w:ascii="Times New Roman" w:eastAsia="Times New Roman" w:hAnsi="Times New Roman" w:cs="Times New Roman"/>
          <w:sz w:val="28"/>
          <w:szCs w:val="28"/>
          <w:lang w:eastAsia="ru-RU"/>
        </w:rPr>
      </w:pPr>
      <w:r w:rsidRPr="00B8251E">
        <w:rPr>
          <w:rFonts w:ascii="Times New Roman" w:eastAsia="Times New Roman" w:hAnsi="Times New Roman" w:cs="Times New Roman"/>
          <w:sz w:val="28"/>
          <w:szCs w:val="28"/>
          <w:lang w:eastAsia="ru-RU"/>
        </w:rPr>
        <w:t>работу с чувствами;</w:t>
      </w:r>
    </w:p>
    <w:p w:rsidR="00B8251E" w:rsidRPr="00B8251E" w:rsidRDefault="00B8251E" w:rsidP="00B8251E">
      <w:pPr>
        <w:pStyle w:val="a6"/>
        <w:numPr>
          <w:ilvl w:val="0"/>
          <w:numId w:val="13"/>
        </w:numPr>
        <w:spacing w:after="0" w:line="360" w:lineRule="auto"/>
        <w:jc w:val="both"/>
        <w:rPr>
          <w:rFonts w:ascii="Times New Roman" w:eastAsia="Times New Roman" w:hAnsi="Times New Roman" w:cs="Times New Roman"/>
          <w:sz w:val="28"/>
          <w:szCs w:val="28"/>
          <w:lang w:eastAsia="ru-RU"/>
        </w:rPr>
      </w:pPr>
      <w:r w:rsidRPr="00B8251E">
        <w:rPr>
          <w:rFonts w:ascii="Times New Roman" w:eastAsia="Times New Roman" w:hAnsi="Times New Roman" w:cs="Times New Roman"/>
          <w:sz w:val="28"/>
          <w:szCs w:val="28"/>
          <w:lang w:eastAsia="ru-RU"/>
        </w:rPr>
        <w:t>упражнения и тесты для выражения своего состояния при помощи движений тела;</w:t>
      </w:r>
    </w:p>
    <w:p w:rsidR="00B8251E" w:rsidRPr="00B8251E" w:rsidRDefault="00B8251E" w:rsidP="00B8251E">
      <w:pPr>
        <w:pStyle w:val="a6"/>
        <w:numPr>
          <w:ilvl w:val="0"/>
          <w:numId w:val="13"/>
        </w:numPr>
        <w:spacing w:after="0" w:line="360" w:lineRule="auto"/>
        <w:jc w:val="both"/>
        <w:rPr>
          <w:rFonts w:ascii="Times New Roman" w:eastAsia="Times New Roman" w:hAnsi="Times New Roman" w:cs="Times New Roman"/>
          <w:sz w:val="28"/>
          <w:szCs w:val="28"/>
          <w:lang w:eastAsia="ru-RU"/>
        </w:rPr>
      </w:pPr>
      <w:r w:rsidRPr="00B8251E">
        <w:rPr>
          <w:rFonts w:ascii="Times New Roman" w:eastAsia="Times New Roman" w:hAnsi="Times New Roman" w:cs="Times New Roman"/>
          <w:sz w:val="28"/>
          <w:szCs w:val="28"/>
          <w:lang w:eastAsia="ru-RU"/>
        </w:rPr>
        <w:t>анализ сновидений и воспоминаний;</w:t>
      </w:r>
    </w:p>
    <w:p w:rsidR="00B8251E" w:rsidRPr="00B8251E" w:rsidRDefault="00B8251E" w:rsidP="00B8251E">
      <w:pPr>
        <w:pStyle w:val="a6"/>
        <w:numPr>
          <w:ilvl w:val="0"/>
          <w:numId w:val="13"/>
        </w:numPr>
        <w:spacing w:after="0" w:line="360" w:lineRule="auto"/>
        <w:jc w:val="both"/>
        <w:rPr>
          <w:rFonts w:ascii="Montserrat" w:eastAsia="Times New Roman" w:hAnsi="Montserrat" w:cs="Times New Roman"/>
          <w:sz w:val="28"/>
          <w:szCs w:val="28"/>
          <w:lang w:eastAsia="ru-RU"/>
        </w:rPr>
      </w:pPr>
      <w:r w:rsidRPr="00B8251E">
        <w:rPr>
          <w:rFonts w:ascii="Times New Roman" w:eastAsia="Times New Roman" w:hAnsi="Times New Roman" w:cs="Times New Roman"/>
          <w:sz w:val="28"/>
          <w:szCs w:val="28"/>
          <w:lang w:eastAsia="ru-RU"/>
        </w:rPr>
        <w:t>создание и проигрывание ситуации и ощущений с участием вымышленных</w:t>
      </w:r>
      <w:r w:rsidRPr="00B8251E">
        <w:rPr>
          <w:rFonts w:ascii="Montserrat" w:eastAsia="Times New Roman" w:hAnsi="Montserrat" w:cs="Times New Roman"/>
          <w:sz w:val="28"/>
          <w:szCs w:val="28"/>
          <w:lang w:eastAsia="ru-RU"/>
        </w:rPr>
        <w:t xml:space="preserve"> </w:t>
      </w:r>
      <w:r w:rsidRPr="00B8251E">
        <w:rPr>
          <w:rFonts w:ascii="Times New Roman" w:eastAsia="Times New Roman" w:hAnsi="Times New Roman" w:cs="Times New Roman"/>
          <w:sz w:val="28"/>
          <w:szCs w:val="28"/>
          <w:lang w:eastAsia="ru-RU"/>
        </w:rPr>
        <w:t>персонажей</w:t>
      </w:r>
      <w:r w:rsidRPr="00B8251E">
        <w:rPr>
          <w:rFonts w:ascii="Montserrat" w:eastAsia="Times New Roman" w:hAnsi="Montserrat" w:cs="Times New Roman"/>
          <w:sz w:val="28"/>
          <w:szCs w:val="28"/>
          <w:lang w:eastAsia="ru-RU"/>
        </w:rPr>
        <w:t>.</w:t>
      </w:r>
    </w:p>
    <w:p w:rsidR="00B8251E" w:rsidRPr="00B8251E" w:rsidRDefault="00B8251E" w:rsidP="00B8251E">
      <w:pPr>
        <w:spacing w:after="0" w:line="360" w:lineRule="auto"/>
        <w:ind w:firstLine="709"/>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Психотерапия подходит для людей, которые встревожены и подавлены, потому что они отвергают себя, отталкивают свои аспекты и вводят себя в заблуждение. Иными словами, люди, не знающие, как перестать быть несчастными, являются главными кандидатами при условии, что они готовы работать над осознанием, по большей части над осознанием саморегуляции. Этот вид терапии хорош для тех, кто осознает себя, но не растет.</w:t>
      </w:r>
    </w:p>
    <w:p w:rsidR="00B8251E" w:rsidRPr="00B8251E" w:rsidRDefault="00B8251E" w:rsidP="00B8251E">
      <w:pPr>
        <w:spacing w:after="0" w:line="360" w:lineRule="auto"/>
        <w:ind w:firstLine="709"/>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 xml:space="preserve">Если человек просто хочет облегчить симптомы, не включая работу по осознанию, то лекарства, биологическая обратная связь, модификация поведения и некоторые другие способы, вероятно, будут работать лучше. </w:t>
      </w:r>
      <w:r w:rsidRPr="00B8251E">
        <w:rPr>
          <w:rFonts w:ascii="Times New Roman" w:hAnsi="Times New Roman" w:cs="Times New Roman"/>
          <w:sz w:val="28"/>
          <w:szCs w:val="28"/>
          <w:lang w:eastAsia="ru-RU"/>
        </w:rPr>
        <w:lastRenderedPageBreak/>
        <w:t>Прямые методы гештальт - терапии облегчают клиентам принятие этого решения на ранней стадии терапии. Тем не менее, если у пациентов возникают проблемы с работой сознания или контактом, это не означает, что они не хотят работать. Уважение к целостной личности дает гештальт-терапевту возможность помочь прояснить разницу между понятиями «не могу» и «не будет» и узнать, как внутренние препятствия или сопротивление, например, предварительное обучение, нервозность, стыд и подвергаясь нарциссической травме, препятствуют работе осознания.</w:t>
      </w:r>
    </w:p>
    <w:p w:rsidR="001F7163" w:rsidRPr="00B8251E" w:rsidRDefault="001F7163">
      <w:pPr>
        <w:rPr>
          <w:lang w:eastAsia="ru-RU"/>
        </w:rPr>
      </w:pPr>
      <w:r w:rsidRPr="00B8251E">
        <w:rPr>
          <w:lang w:eastAsia="ru-RU"/>
        </w:rPr>
        <w:br w:type="page"/>
      </w:r>
    </w:p>
    <w:p w:rsidR="001F7163" w:rsidRPr="00B8251E" w:rsidRDefault="00B8251E" w:rsidP="00B8251E">
      <w:pPr>
        <w:pStyle w:val="1"/>
        <w:jc w:val="center"/>
        <w:rPr>
          <w:rFonts w:ascii="Times New Roman" w:eastAsia="Times New Roman" w:hAnsi="Times New Roman" w:cs="Times New Roman"/>
          <w:color w:val="000000"/>
          <w:sz w:val="32"/>
          <w:szCs w:val="32"/>
          <w:lang w:eastAsia="ru-RU"/>
        </w:rPr>
      </w:pPr>
      <w:bookmarkStart w:id="9" w:name="_Toc96787267"/>
      <w:r w:rsidRPr="00B8251E">
        <w:rPr>
          <w:rFonts w:ascii="Times New Roman" w:eastAsia="Times New Roman" w:hAnsi="Times New Roman" w:cs="Times New Roman"/>
          <w:color w:val="000000"/>
          <w:sz w:val="32"/>
          <w:szCs w:val="32"/>
          <w:lang w:eastAsia="ru-RU"/>
        </w:rPr>
        <w:lastRenderedPageBreak/>
        <w:t>Список используемой в работе литературы</w:t>
      </w:r>
      <w:bookmarkEnd w:id="9"/>
    </w:p>
    <w:p w:rsidR="00B8251E" w:rsidRPr="00B8251E" w:rsidRDefault="00B8251E" w:rsidP="00B8251E">
      <w:pPr>
        <w:rPr>
          <w:lang w:eastAsia="ru-RU"/>
        </w:rPr>
      </w:pPr>
    </w:p>
    <w:p w:rsidR="001F7163" w:rsidRPr="00B8251E" w:rsidRDefault="001F7163" w:rsidP="001F7163">
      <w:pPr>
        <w:pStyle w:val="a6"/>
        <w:numPr>
          <w:ilvl w:val="0"/>
          <w:numId w:val="14"/>
        </w:numPr>
        <w:spacing w:line="360" w:lineRule="auto"/>
        <w:jc w:val="both"/>
        <w:rPr>
          <w:rFonts w:ascii="Times New Roman" w:hAnsi="Times New Roman" w:cs="Times New Roman"/>
          <w:sz w:val="28"/>
          <w:szCs w:val="28"/>
        </w:rPr>
      </w:pPr>
      <w:r w:rsidRPr="00B8251E">
        <w:rPr>
          <w:rFonts w:ascii="Times New Roman" w:hAnsi="Times New Roman" w:cs="Times New Roman"/>
          <w:sz w:val="28"/>
          <w:szCs w:val="28"/>
        </w:rPr>
        <w:t>Малинина</w:t>
      </w:r>
      <w:r w:rsidRPr="00B8251E">
        <w:rPr>
          <w:rFonts w:ascii="Times New Roman" w:hAnsi="Times New Roman" w:cs="Times New Roman"/>
          <w:sz w:val="28"/>
          <w:szCs w:val="28"/>
        </w:rPr>
        <w:t xml:space="preserve"> </w:t>
      </w:r>
      <w:r w:rsidRPr="00B8251E">
        <w:rPr>
          <w:rFonts w:ascii="Times New Roman" w:hAnsi="Times New Roman" w:cs="Times New Roman"/>
          <w:sz w:val="28"/>
          <w:szCs w:val="28"/>
        </w:rPr>
        <w:t>Е.В., Колмогорова</w:t>
      </w:r>
      <w:r w:rsidRPr="00B8251E">
        <w:rPr>
          <w:rFonts w:ascii="Times New Roman" w:hAnsi="Times New Roman" w:cs="Times New Roman"/>
          <w:sz w:val="28"/>
          <w:szCs w:val="28"/>
        </w:rPr>
        <w:t xml:space="preserve"> </w:t>
      </w:r>
      <w:r w:rsidRPr="00B8251E">
        <w:rPr>
          <w:rFonts w:ascii="Times New Roman" w:hAnsi="Times New Roman" w:cs="Times New Roman"/>
          <w:sz w:val="28"/>
          <w:szCs w:val="28"/>
        </w:rPr>
        <w:t>В.В., Забозлаева</w:t>
      </w:r>
      <w:r w:rsidRPr="00B8251E">
        <w:rPr>
          <w:rFonts w:ascii="Times New Roman" w:hAnsi="Times New Roman" w:cs="Times New Roman"/>
          <w:sz w:val="28"/>
          <w:szCs w:val="28"/>
        </w:rPr>
        <w:t xml:space="preserve"> </w:t>
      </w:r>
      <w:r w:rsidRPr="00B8251E">
        <w:rPr>
          <w:rFonts w:ascii="Times New Roman" w:hAnsi="Times New Roman" w:cs="Times New Roman"/>
          <w:sz w:val="28"/>
          <w:szCs w:val="28"/>
        </w:rPr>
        <w:t xml:space="preserve">И.В., Пилявская О.И. </w:t>
      </w:r>
      <w:r w:rsidRPr="00B8251E">
        <w:rPr>
          <w:rFonts w:ascii="Times New Roman" w:hAnsi="Times New Roman" w:cs="Times New Roman"/>
          <w:sz w:val="28"/>
          <w:szCs w:val="28"/>
        </w:rPr>
        <w:t xml:space="preserve"> Гештальт психотерапия. </w:t>
      </w:r>
      <w:r w:rsidRPr="00B8251E">
        <w:rPr>
          <w:rFonts w:ascii="Times New Roman" w:hAnsi="Times New Roman" w:cs="Times New Roman"/>
          <w:sz w:val="28"/>
          <w:szCs w:val="28"/>
        </w:rPr>
        <w:t>Учебное пособие</w:t>
      </w:r>
      <w:r w:rsidRPr="00B8251E">
        <w:rPr>
          <w:rFonts w:ascii="Times New Roman" w:hAnsi="Times New Roman" w:cs="Times New Roman"/>
          <w:sz w:val="28"/>
          <w:szCs w:val="28"/>
        </w:rPr>
        <w:t>. – 2014. – 55 с.</w:t>
      </w:r>
    </w:p>
    <w:p w:rsidR="001F7163" w:rsidRPr="00B8251E" w:rsidRDefault="001F7163" w:rsidP="001F7163">
      <w:pPr>
        <w:pStyle w:val="a6"/>
        <w:numPr>
          <w:ilvl w:val="0"/>
          <w:numId w:val="14"/>
        </w:numPr>
        <w:spacing w:line="360" w:lineRule="auto"/>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Перлз Ф. Гештальтподход и свидетель терапии / Пер. с нем. М. Папуша. — М.: Академический проект, 2017. — 207 с.</w:t>
      </w:r>
    </w:p>
    <w:p w:rsidR="001F7163" w:rsidRPr="00B8251E" w:rsidRDefault="001F7163" w:rsidP="001F7163">
      <w:pPr>
        <w:pStyle w:val="a6"/>
        <w:numPr>
          <w:ilvl w:val="0"/>
          <w:numId w:val="14"/>
        </w:numPr>
        <w:spacing w:line="360" w:lineRule="auto"/>
        <w:jc w:val="both"/>
        <w:rPr>
          <w:rFonts w:ascii="Times New Roman" w:hAnsi="Times New Roman" w:cs="Times New Roman"/>
          <w:sz w:val="28"/>
          <w:szCs w:val="28"/>
          <w:shd w:val="clear" w:color="auto" w:fill="F6F6F6"/>
        </w:rPr>
      </w:pPr>
      <w:r w:rsidRPr="00B8251E">
        <w:rPr>
          <w:rFonts w:ascii="Times New Roman" w:hAnsi="Times New Roman" w:cs="Times New Roman"/>
          <w:sz w:val="28"/>
          <w:szCs w:val="28"/>
          <w:shd w:val="clear" w:color="auto" w:fill="F6F6F6"/>
        </w:rPr>
        <w:t>Перлз Ф. Теория гештальт-терапии — М.: Институт Общегуманитарных Исследований, 2016–320 с.</w:t>
      </w:r>
    </w:p>
    <w:p w:rsidR="001F7163" w:rsidRPr="00B8251E" w:rsidRDefault="001F7163" w:rsidP="001F7163">
      <w:pPr>
        <w:pStyle w:val="a6"/>
        <w:numPr>
          <w:ilvl w:val="0"/>
          <w:numId w:val="14"/>
        </w:numPr>
        <w:spacing w:line="360" w:lineRule="auto"/>
        <w:jc w:val="both"/>
        <w:rPr>
          <w:rFonts w:ascii="Times New Roman" w:hAnsi="Times New Roman" w:cs="Times New Roman"/>
          <w:sz w:val="28"/>
          <w:szCs w:val="28"/>
          <w:lang w:eastAsia="ru-RU"/>
        </w:rPr>
      </w:pPr>
      <w:r w:rsidRPr="00B8251E">
        <w:rPr>
          <w:rFonts w:ascii="Times New Roman" w:hAnsi="Times New Roman" w:cs="Times New Roman"/>
          <w:sz w:val="28"/>
          <w:szCs w:val="28"/>
          <w:lang w:eastAsia="ru-RU"/>
        </w:rPr>
        <w:t>Родионова Е. Б. Гештальт-терапия как метод работы с психотравмирующим событием / Е. Б. Родионова. — Текст : непосредственный // Молодой ученый. — 2021. — № 24 (366). — С. 306-307. — URL: https://moluch.ru/archive/366/82155/ (дата обращения: 26.02.2022).</w:t>
      </w:r>
    </w:p>
    <w:p w:rsidR="001F7163" w:rsidRPr="00B8251E" w:rsidRDefault="001F7163" w:rsidP="001F7163">
      <w:pPr>
        <w:pStyle w:val="a6"/>
        <w:numPr>
          <w:ilvl w:val="0"/>
          <w:numId w:val="14"/>
        </w:numPr>
        <w:spacing w:line="360" w:lineRule="auto"/>
        <w:jc w:val="both"/>
        <w:rPr>
          <w:rFonts w:ascii="Times New Roman" w:hAnsi="Times New Roman" w:cs="Times New Roman"/>
          <w:sz w:val="28"/>
          <w:szCs w:val="28"/>
          <w:shd w:val="clear" w:color="auto" w:fill="F6F6F6"/>
        </w:rPr>
      </w:pPr>
      <w:r w:rsidRPr="00B8251E">
        <w:rPr>
          <w:rFonts w:ascii="Times New Roman" w:hAnsi="Times New Roman" w:cs="Times New Roman"/>
          <w:sz w:val="28"/>
          <w:szCs w:val="28"/>
        </w:rPr>
        <w:t xml:space="preserve">Симптом и контакт. Клинические аспекты гештальт-терапии [Электронный ресурс] / Редактор-составитель О. В. Немиринский. — 2-е изд. </w:t>
      </w:r>
      <w:bookmarkStart w:id="10" w:name="_GoBack"/>
      <w:r w:rsidRPr="00B8251E">
        <w:rPr>
          <w:rFonts w:ascii="Times New Roman" w:hAnsi="Times New Roman" w:cs="Times New Roman"/>
          <w:sz w:val="28"/>
          <w:szCs w:val="28"/>
        </w:rPr>
        <w:t>(</w:t>
      </w:r>
      <w:bookmarkEnd w:id="10"/>
      <w:r w:rsidRPr="00B8251E">
        <w:rPr>
          <w:rFonts w:ascii="Times New Roman" w:hAnsi="Times New Roman" w:cs="Times New Roman"/>
          <w:sz w:val="28"/>
          <w:szCs w:val="28"/>
        </w:rPr>
        <w:t>эл.). —</w:t>
      </w:r>
      <w:r w:rsidR="00B8251E" w:rsidRPr="00B8251E">
        <w:rPr>
          <w:rFonts w:ascii="Times New Roman" w:hAnsi="Times New Roman" w:cs="Times New Roman"/>
          <w:sz w:val="28"/>
          <w:szCs w:val="28"/>
        </w:rPr>
        <w:t xml:space="preserve"> </w:t>
      </w:r>
      <w:r w:rsidRPr="00B8251E">
        <w:rPr>
          <w:rFonts w:ascii="Times New Roman" w:hAnsi="Times New Roman" w:cs="Times New Roman"/>
          <w:sz w:val="28"/>
          <w:szCs w:val="28"/>
        </w:rPr>
        <w:t>292 с</w:t>
      </w:r>
    </w:p>
    <w:sectPr w:rsidR="001F7163" w:rsidRPr="00B8251E" w:rsidSect="00B8251E">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B9" w:rsidRDefault="005F49B9" w:rsidP="00B8251E">
      <w:pPr>
        <w:spacing w:after="0" w:line="240" w:lineRule="auto"/>
      </w:pPr>
      <w:r>
        <w:separator/>
      </w:r>
    </w:p>
  </w:endnote>
  <w:endnote w:type="continuationSeparator" w:id="0">
    <w:p w:rsidR="005F49B9" w:rsidRDefault="005F49B9" w:rsidP="00B8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tserrat">
    <w:panose1 w:val="02000505000000020004"/>
    <w:charset w:val="00"/>
    <w:family w:val="auto"/>
    <w:pitch w:val="variable"/>
    <w:sig w:usb0="A000022F" w:usb1="4000204A"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B9" w:rsidRDefault="005F49B9" w:rsidP="00B8251E">
      <w:pPr>
        <w:spacing w:after="0" w:line="240" w:lineRule="auto"/>
      </w:pPr>
      <w:r>
        <w:separator/>
      </w:r>
    </w:p>
  </w:footnote>
  <w:footnote w:type="continuationSeparator" w:id="0">
    <w:p w:rsidR="005F49B9" w:rsidRDefault="005F49B9" w:rsidP="00B825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504359"/>
      <w:docPartObj>
        <w:docPartGallery w:val="Page Numbers (Top of Page)"/>
        <w:docPartUnique/>
      </w:docPartObj>
    </w:sdtPr>
    <w:sdtContent>
      <w:p w:rsidR="00B8251E" w:rsidRDefault="00B8251E">
        <w:pPr>
          <w:pStyle w:val="a7"/>
          <w:jc w:val="center"/>
        </w:pPr>
        <w:r>
          <w:fldChar w:fldCharType="begin"/>
        </w:r>
        <w:r>
          <w:instrText>PAGE   \* MERGEFORMAT</w:instrText>
        </w:r>
        <w:r>
          <w:fldChar w:fldCharType="separate"/>
        </w:r>
        <w:r w:rsidR="00E76C37">
          <w:rPr>
            <w:noProof/>
          </w:rPr>
          <w:t>24</w:t>
        </w:r>
        <w:r>
          <w:fldChar w:fldCharType="end"/>
        </w:r>
      </w:p>
    </w:sdtContent>
  </w:sdt>
  <w:p w:rsidR="00B8251E" w:rsidRDefault="00B825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9D8"/>
    <w:multiLevelType w:val="multilevel"/>
    <w:tmpl w:val="2E92F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416DD4"/>
    <w:multiLevelType w:val="multilevel"/>
    <w:tmpl w:val="5E6A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64A19"/>
    <w:multiLevelType w:val="multilevel"/>
    <w:tmpl w:val="E35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B3E61"/>
    <w:multiLevelType w:val="multilevel"/>
    <w:tmpl w:val="B798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81747"/>
    <w:multiLevelType w:val="multilevel"/>
    <w:tmpl w:val="5FC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2F2FC0"/>
    <w:multiLevelType w:val="hybridMultilevel"/>
    <w:tmpl w:val="3D1815C0"/>
    <w:lvl w:ilvl="0" w:tplc="723E33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FA778C"/>
    <w:multiLevelType w:val="multilevel"/>
    <w:tmpl w:val="FA3C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601AA"/>
    <w:multiLevelType w:val="multilevel"/>
    <w:tmpl w:val="3034B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561A14"/>
    <w:multiLevelType w:val="multilevel"/>
    <w:tmpl w:val="2B4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4058E6"/>
    <w:multiLevelType w:val="multilevel"/>
    <w:tmpl w:val="5B70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6C7DBD"/>
    <w:multiLevelType w:val="multilevel"/>
    <w:tmpl w:val="2100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CD7CB6"/>
    <w:multiLevelType w:val="multilevel"/>
    <w:tmpl w:val="3FBA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840C52"/>
    <w:multiLevelType w:val="multilevel"/>
    <w:tmpl w:val="928A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043B75"/>
    <w:multiLevelType w:val="hybridMultilevel"/>
    <w:tmpl w:val="7DD4CE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8"/>
  </w:num>
  <w:num w:numId="5">
    <w:abstractNumId w:val="10"/>
  </w:num>
  <w:num w:numId="6">
    <w:abstractNumId w:val="2"/>
  </w:num>
  <w:num w:numId="7">
    <w:abstractNumId w:val="12"/>
  </w:num>
  <w:num w:numId="8">
    <w:abstractNumId w:val="11"/>
  </w:num>
  <w:num w:numId="9">
    <w:abstractNumId w:val="9"/>
  </w:num>
  <w:num w:numId="10">
    <w:abstractNumId w:val="6"/>
  </w:num>
  <w:num w:numId="11">
    <w:abstractNumId w:val="1"/>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94"/>
    <w:rsid w:val="00181163"/>
    <w:rsid w:val="001B023C"/>
    <w:rsid w:val="001F7163"/>
    <w:rsid w:val="00394294"/>
    <w:rsid w:val="00410886"/>
    <w:rsid w:val="004748EB"/>
    <w:rsid w:val="005F49B9"/>
    <w:rsid w:val="009B5DEC"/>
    <w:rsid w:val="00B8251E"/>
    <w:rsid w:val="00E76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4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942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42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42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42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42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429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94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4294"/>
    <w:rPr>
      <w:b/>
      <w:bCs/>
    </w:rPr>
  </w:style>
  <w:style w:type="character" w:styleId="a5">
    <w:name w:val="Emphasis"/>
    <w:basedOn w:val="a0"/>
    <w:uiPriority w:val="20"/>
    <w:qFormat/>
    <w:rsid w:val="00394294"/>
    <w:rPr>
      <w:i/>
      <w:iCs/>
    </w:rPr>
  </w:style>
  <w:style w:type="character" w:customStyle="1" w:styleId="10">
    <w:name w:val="Заголовок 1 Знак"/>
    <w:basedOn w:val="a0"/>
    <w:link w:val="1"/>
    <w:uiPriority w:val="9"/>
    <w:rsid w:val="0039429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1F7163"/>
    <w:pPr>
      <w:ind w:left="720"/>
      <w:contextualSpacing/>
    </w:pPr>
  </w:style>
  <w:style w:type="paragraph" w:styleId="a7">
    <w:name w:val="header"/>
    <w:basedOn w:val="a"/>
    <w:link w:val="a8"/>
    <w:uiPriority w:val="99"/>
    <w:unhideWhenUsed/>
    <w:rsid w:val="00B825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251E"/>
  </w:style>
  <w:style w:type="paragraph" w:styleId="a9">
    <w:name w:val="footer"/>
    <w:basedOn w:val="a"/>
    <w:link w:val="aa"/>
    <w:uiPriority w:val="99"/>
    <w:unhideWhenUsed/>
    <w:rsid w:val="00B825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251E"/>
  </w:style>
  <w:style w:type="paragraph" w:styleId="ab">
    <w:name w:val="TOC Heading"/>
    <w:basedOn w:val="1"/>
    <w:next w:val="a"/>
    <w:uiPriority w:val="39"/>
    <w:semiHidden/>
    <w:unhideWhenUsed/>
    <w:qFormat/>
    <w:rsid w:val="00B8251E"/>
    <w:pPr>
      <w:outlineLvl w:val="9"/>
    </w:pPr>
    <w:rPr>
      <w:lang w:eastAsia="ru-RU"/>
    </w:rPr>
  </w:style>
  <w:style w:type="paragraph" w:styleId="11">
    <w:name w:val="toc 1"/>
    <w:basedOn w:val="a"/>
    <w:next w:val="a"/>
    <w:autoRedefine/>
    <w:uiPriority w:val="39"/>
    <w:unhideWhenUsed/>
    <w:rsid w:val="00B8251E"/>
    <w:pPr>
      <w:spacing w:after="100"/>
    </w:pPr>
  </w:style>
  <w:style w:type="paragraph" w:styleId="21">
    <w:name w:val="toc 2"/>
    <w:basedOn w:val="a"/>
    <w:next w:val="a"/>
    <w:autoRedefine/>
    <w:uiPriority w:val="39"/>
    <w:unhideWhenUsed/>
    <w:rsid w:val="00B8251E"/>
    <w:pPr>
      <w:spacing w:after="100"/>
      <w:ind w:left="220"/>
    </w:pPr>
  </w:style>
  <w:style w:type="character" w:styleId="ac">
    <w:name w:val="Hyperlink"/>
    <w:basedOn w:val="a0"/>
    <w:uiPriority w:val="99"/>
    <w:unhideWhenUsed/>
    <w:rsid w:val="00B8251E"/>
    <w:rPr>
      <w:color w:val="0000FF" w:themeColor="hyperlink"/>
      <w:u w:val="single"/>
    </w:rPr>
  </w:style>
  <w:style w:type="paragraph" w:styleId="ad">
    <w:name w:val="Balloon Text"/>
    <w:basedOn w:val="a"/>
    <w:link w:val="ae"/>
    <w:uiPriority w:val="99"/>
    <w:semiHidden/>
    <w:unhideWhenUsed/>
    <w:rsid w:val="00B8251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2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4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942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42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42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9429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42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429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94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94294"/>
    <w:rPr>
      <w:b/>
      <w:bCs/>
    </w:rPr>
  </w:style>
  <w:style w:type="character" w:styleId="a5">
    <w:name w:val="Emphasis"/>
    <w:basedOn w:val="a0"/>
    <w:uiPriority w:val="20"/>
    <w:qFormat/>
    <w:rsid w:val="00394294"/>
    <w:rPr>
      <w:i/>
      <w:iCs/>
    </w:rPr>
  </w:style>
  <w:style w:type="character" w:customStyle="1" w:styleId="10">
    <w:name w:val="Заголовок 1 Знак"/>
    <w:basedOn w:val="a0"/>
    <w:link w:val="1"/>
    <w:uiPriority w:val="9"/>
    <w:rsid w:val="0039429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1F7163"/>
    <w:pPr>
      <w:ind w:left="720"/>
      <w:contextualSpacing/>
    </w:pPr>
  </w:style>
  <w:style w:type="paragraph" w:styleId="a7">
    <w:name w:val="header"/>
    <w:basedOn w:val="a"/>
    <w:link w:val="a8"/>
    <w:uiPriority w:val="99"/>
    <w:unhideWhenUsed/>
    <w:rsid w:val="00B825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251E"/>
  </w:style>
  <w:style w:type="paragraph" w:styleId="a9">
    <w:name w:val="footer"/>
    <w:basedOn w:val="a"/>
    <w:link w:val="aa"/>
    <w:uiPriority w:val="99"/>
    <w:unhideWhenUsed/>
    <w:rsid w:val="00B825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251E"/>
  </w:style>
  <w:style w:type="paragraph" w:styleId="ab">
    <w:name w:val="TOC Heading"/>
    <w:basedOn w:val="1"/>
    <w:next w:val="a"/>
    <w:uiPriority w:val="39"/>
    <w:semiHidden/>
    <w:unhideWhenUsed/>
    <w:qFormat/>
    <w:rsid w:val="00B8251E"/>
    <w:pPr>
      <w:outlineLvl w:val="9"/>
    </w:pPr>
    <w:rPr>
      <w:lang w:eastAsia="ru-RU"/>
    </w:rPr>
  </w:style>
  <w:style w:type="paragraph" w:styleId="11">
    <w:name w:val="toc 1"/>
    <w:basedOn w:val="a"/>
    <w:next w:val="a"/>
    <w:autoRedefine/>
    <w:uiPriority w:val="39"/>
    <w:unhideWhenUsed/>
    <w:rsid w:val="00B8251E"/>
    <w:pPr>
      <w:spacing w:after="100"/>
    </w:pPr>
  </w:style>
  <w:style w:type="paragraph" w:styleId="21">
    <w:name w:val="toc 2"/>
    <w:basedOn w:val="a"/>
    <w:next w:val="a"/>
    <w:autoRedefine/>
    <w:uiPriority w:val="39"/>
    <w:unhideWhenUsed/>
    <w:rsid w:val="00B8251E"/>
    <w:pPr>
      <w:spacing w:after="100"/>
      <w:ind w:left="220"/>
    </w:pPr>
  </w:style>
  <w:style w:type="character" w:styleId="ac">
    <w:name w:val="Hyperlink"/>
    <w:basedOn w:val="a0"/>
    <w:uiPriority w:val="99"/>
    <w:unhideWhenUsed/>
    <w:rsid w:val="00B8251E"/>
    <w:rPr>
      <w:color w:val="0000FF" w:themeColor="hyperlink"/>
      <w:u w:val="single"/>
    </w:rPr>
  </w:style>
  <w:style w:type="paragraph" w:styleId="ad">
    <w:name w:val="Balloon Text"/>
    <w:basedOn w:val="a"/>
    <w:link w:val="ae"/>
    <w:uiPriority w:val="99"/>
    <w:semiHidden/>
    <w:unhideWhenUsed/>
    <w:rsid w:val="00B8251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82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90449">
      <w:bodyDiv w:val="1"/>
      <w:marLeft w:val="0"/>
      <w:marRight w:val="0"/>
      <w:marTop w:val="0"/>
      <w:marBottom w:val="0"/>
      <w:divBdr>
        <w:top w:val="none" w:sz="0" w:space="0" w:color="auto"/>
        <w:left w:val="none" w:sz="0" w:space="0" w:color="auto"/>
        <w:bottom w:val="none" w:sz="0" w:space="0" w:color="auto"/>
        <w:right w:val="none" w:sz="0" w:space="0" w:color="auto"/>
      </w:divBdr>
    </w:div>
    <w:div w:id="703095686">
      <w:bodyDiv w:val="1"/>
      <w:marLeft w:val="0"/>
      <w:marRight w:val="0"/>
      <w:marTop w:val="0"/>
      <w:marBottom w:val="0"/>
      <w:divBdr>
        <w:top w:val="none" w:sz="0" w:space="0" w:color="auto"/>
        <w:left w:val="none" w:sz="0" w:space="0" w:color="auto"/>
        <w:bottom w:val="none" w:sz="0" w:space="0" w:color="auto"/>
        <w:right w:val="none" w:sz="0" w:space="0" w:color="auto"/>
      </w:divBdr>
    </w:div>
    <w:div w:id="17963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44E9-902C-40E8-9124-D765EB7C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24</Pages>
  <Words>5158</Words>
  <Characters>29403</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2022-02-26T12:28:00Z</dcterms:created>
  <dcterms:modified xsi:type="dcterms:W3CDTF">2022-02-26T13:05:00Z</dcterms:modified>
</cp:coreProperties>
</file>